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3D468" w14:textId="05A83B68" w:rsidR="00442D21" w:rsidRPr="0087428B" w:rsidRDefault="00026C13" w:rsidP="0087428B">
      <w:pPr>
        <w:spacing w:line="276" w:lineRule="auto"/>
        <w:jc w:val="center"/>
        <w:rPr>
          <w:rFonts w:ascii="Times New Roman" w:hAnsi="Times New Roman" w:cs="Times New Roman"/>
          <w:b/>
          <w:sz w:val="32"/>
          <w:szCs w:val="32"/>
        </w:rPr>
      </w:pPr>
      <w:r w:rsidRPr="0087428B">
        <w:rPr>
          <w:rFonts w:ascii="Times New Roman" w:hAnsi="Times New Roman" w:cs="Times New Roman"/>
          <w:b/>
          <w:sz w:val="32"/>
          <w:szCs w:val="32"/>
        </w:rPr>
        <w:t>CONTEMPORARY CIVILIZATION</w:t>
      </w:r>
      <w:r w:rsidR="0087428B">
        <w:rPr>
          <w:rFonts w:ascii="Times New Roman" w:hAnsi="Times New Roman" w:cs="Times New Roman"/>
          <w:b/>
          <w:sz w:val="32"/>
          <w:szCs w:val="32"/>
        </w:rPr>
        <w:t xml:space="preserve"> IN THE WEST</w:t>
      </w:r>
    </w:p>
    <w:p w14:paraId="000B4422" w14:textId="11D853FA" w:rsidR="00442D21" w:rsidRDefault="0087428B" w:rsidP="0087428B">
      <w:pPr>
        <w:spacing w:line="276" w:lineRule="auto"/>
        <w:jc w:val="center"/>
        <w:rPr>
          <w:rFonts w:ascii="Times New Roman" w:hAnsi="Times New Roman" w:cs="Times New Roman"/>
        </w:rPr>
      </w:pPr>
      <w:r>
        <w:rPr>
          <w:rFonts w:ascii="Times New Roman" w:hAnsi="Times New Roman" w:cs="Times New Roman"/>
        </w:rPr>
        <w:t xml:space="preserve">Taught </w:t>
      </w:r>
      <w:proofErr w:type="gramStart"/>
      <w:r>
        <w:rPr>
          <w:rFonts w:ascii="Times New Roman" w:hAnsi="Times New Roman" w:cs="Times New Roman"/>
        </w:rPr>
        <w:t>Fall</w:t>
      </w:r>
      <w:proofErr w:type="gramEnd"/>
      <w:r>
        <w:rPr>
          <w:rFonts w:ascii="Times New Roman" w:hAnsi="Times New Roman" w:cs="Times New Roman"/>
        </w:rPr>
        <w:t xml:space="preserve"> 2019</w:t>
      </w:r>
    </w:p>
    <w:p w14:paraId="331A6394" w14:textId="77777777" w:rsidR="0087428B" w:rsidRPr="0087428B" w:rsidRDefault="0087428B" w:rsidP="0087428B">
      <w:pPr>
        <w:spacing w:line="276" w:lineRule="auto"/>
        <w:jc w:val="center"/>
        <w:rPr>
          <w:rFonts w:ascii="Times New Roman" w:hAnsi="Times New Roman" w:cs="Times New Roman"/>
        </w:rPr>
      </w:pPr>
      <w:bookmarkStart w:id="0" w:name="_GoBack"/>
      <w:bookmarkEnd w:id="0"/>
    </w:p>
    <w:p w14:paraId="0F932FBD" w14:textId="77777777" w:rsidR="00026C13" w:rsidRPr="0087428B" w:rsidRDefault="00954F5F" w:rsidP="00442D21">
      <w:pPr>
        <w:spacing w:line="276" w:lineRule="auto"/>
        <w:rPr>
          <w:rFonts w:ascii="Times New Roman" w:hAnsi="Times New Roman" w:cs="Times New Roman"/>
          <w:b/>
        </w:rPr>
      </w:pPr>
      <w:r w:rsidRPr="0087428B">
        <w:rPr>
          <w:rFonts w:ascii="Times New Roman" w:hAnsi="Times New Roman" w:cs="Times New Roman"/>
          <w:b/>
        </w:rPr>
        <w:t>Course Description</w:t>
      </w:r>
    </w:p>
    <w:p w14:paraId="02B9889D" w14:textId="77777777" w:rsidR="00442D21" w:rsidRPr="0087428B" w:rsidRDefault="003B7425" w:rsidP="00442D21">
      <w:pPr>
        <w:spacing w:line="276" w:lineRule="auto"/>
        <w:rPr>
          <w:rFonts w:ascii="Times New Roman" w:hAnsi="Times New Roman" w:cs="Times New Roman"/>
        </w:rPr>
      </w:pPr>
      <w:r w:rsidRPr="0087428B">
        <w:rPr>
          <w:rFonts w:ascii="Times New Roman" w:hAnsi="Times New Roman" w:cs="Times New Roman"/>
        </w:rPr>
        <w:t xml:space="preserve">Contemporary Civilization (CC) is a yearlong course that offers an overview of major texts and ideas that have </w:t>
      </w:r>
      <w:r w:rsidR="00DC72F0" w:rsidRPr="0087428B">
        <w:rPr>
          <w:rFonts w:ascii="Times New Roman" w:hAnsi="Times New Roman" w:cs="Times New Roman"/>
        </w:rPr>
        <w:t>been highly influential in the social, political, and intellectual development of the</w:t>
      </w:r>
      <w:r w:rsidRPr="0087428B">
        <w:rPr>
          <w:rFonts w:ascii="Times New Roman" w:hAnsi="Times New Roman" w:cs="Times New Roman"/>
        </w:rPr>
        <w:t xml:space="preserve"> society in which we live. </w:t>
      </w:r>
      <w:r w:rsidR="009604FC" w:rsidRPr="0087428B">
        <w:rPr>
          <w:rFonts w:ascii="Times New Roman" w:hAnsi="Times New Roman" w:cs="Times New Roman"/>
        </w:rPr>
        <w:t xml:space="preserve">As such, </w:t>
      </w:r>
      <w:r w:rsidR="00DC72F0" w:rsidRPr="0087428B">
        <w:rPr>
          <w:rFonts w:ascii="Times New Roman" w:hAnsi="Times New Roman" w:cs="Times New Roman"/>
        </w:rPr>
        <w:t xml:space="preserve">many of the authors we will discuss belong to the so-called canon </w:t>
      </w:r>
      <w:r w:rsidR="00894BB5" w:rsidRPr="0087428B">
        <w:rPr>
          <w:rFonts w:ascii="Times New Roman" w:hAnsi="Times New Roman" w:cs="Times New Roman"/>
        </w:rPr>
        <w:t>of</w:t>
      </w:r>
      <w:r w:rsidR="00DC72F0" w:rsidRPr="0087428B">
        <w:rPr>
          <w:rFonts w:ascii="Times New Roman" w:hAnsi="Times New Roman" w:cs="Times New Roman"/>
        </w:rPr>
        <w:t xml:space="preserve"> Western philosophy. </w:t>
      </w:r>
      <w:r w:rsidR="007D11DA" w:rsidRPr="0087428B">
        <w:rPr>
          <w:rFonts w:ascii="Times New Roman" w:hAnsi="Times New Roman" w:cs="Times New Roman"/>
        </w:rPr>
        <w:t xml:space="preserve">However, in this class we will not study these texts as part of a canon, but rather as part of a conversation </w:t>
      </w:r>
      <w:r w:rsidR="002318A8" w:rsidRPr="0087428B">
        <w:rPr>
          <w:rFonts w:ascii="Times New Roman" w:hAnsi="Times New Roman" w:cs="Times New Roman"/>
        </w:rPr>
        <w:t>among</w:t>
      </w:r>
      <w:r w:rsidR="007D11DA" w:rsidRPr="0087428B">
        <w:rPr>
          <w:rFonts w:ascii="Times New Roman" w:hAnsi="Times New Roman" w:cs="Times New Roman"/>
        </w:rPr>
        <w:t xml:space="preserve"> authors seeking to </w:t>
      </w:r>
      <w:r w:rsidR="00206B5F" w:rsidRPr="0087428B">
        <w:rPr>
          <w:rFonts w:ascii="Times New Roman" w:hAnsi="Times New Roman" w:cs="Times New Roman"/>
        </w:rPr>
        <w:t xml:space="preserve">clarify </w:t>
      </w:r>
      <w:r w:rsidR="002318A8" w:rsidRPr="0087428B">
        <w:rPr>
          <w:rFonts w:ascii="Times New Roman" w:hAnsi="Times New Roman" w:cs="Times New Roman"/>
        </w:rPr>
        <w:t>important issues, such as the nature of justice, happiness, knowledge, freedom and legitimate government</w:t>
      </w:r>
      <w:r w:rsidR="007D11DA" w:rsidRPr="0087428B">
        <w:rPr>
          <w:rFonts w:ascii="Times New Roman" w:hAnsi="Times New Roman" w:cs="Times New Roman"/>
        </w:rPr>
        <w:t xml:space="preserve">. For </w:t>
      </w:r>
      <w:r w:rsidR="00DC72F0" w:rsidRPr="0087428B">
        <w:rPr>
          <w:rFonts w:ascii="Times New Roman" w:hAnsi="Times New Roman" w:cs="Times New Roman"/>
        </w:rPr>
        <w:t xml:space="preserve">historically contingent reasons, </w:t>
      </w:r>
      <w:r w:rsidR="007D11DA" w:rsidRPr="0087428B">
        <w:rPr>
          <w:rFonts w:ascii="Times New Roman" w:hAnsi="Times New Roman" w:cs="Times New Roman"/>
        </w:rPr>
        <w:t>this conversation</w:t>
      </w:r>
      <w:r w:rsidR="00DC72F0" w:rsidRPr="0087428B">
        <w:rPr>
          <w:rFonts w:ascii="Times New Roman" w:hAnsi="Times New Roman" w:cs="Times New Roman"/>
        </w:rPr>
        <w:t xml:space="preserve"> </w:t>
      </w:r>
      <w:r w:rsidR="007D11DA" w:rsidRPr="0087428B">
        <w:rPr>
          <w:rFonts w:ascii="Times New Roman" w:hAnsi="Times New Roman" w:cs="Times New Roman"/>
        </w:rPr>
        <w:t>and the authors partaking in it have</w:t>
      </w:r>
      <w:r w:rsidR="00DC72F0" w:rsidRPr="0087428B">
        <w:rPr>
          <w:rFonts w:ascii="Times New Roman" w:hAnsi="Times New Roman" w:cs="Times New Roman"/>
        </w:rPr>
        <w:t xml:space="preserve"> bec</w:t>
      </w:r>
      <w:r w:rsidR="002318A8" w:rsidRPr="0087428B">
        <w:rPr>
          <w:rFonts w:ascii="Times New Roman" w:hAnsi="Times New Roman" w:cs="Times New Roman"/>
        </w:rPr>
        <w:t xml:space="preserve">ome a foundational backdrop of intellectual life </w:t>
      </w:r>
      <w:r w:rsidR="00DC72F0" w:rsidRPr="0087428B">
        <w:rPr>
          <w:rFonts w:ascii="Times New Roman" w:hAnsi="Times New Roman" w:cs="Times New Roman"/>
        </w:rPr>
        <w:t>in the area of the world typically designated as "the West". Moreover, given the</w:t>
      </w:r>
      <w:r w:rsidR="000079E1" w:rsidRPr="0087428B">
        <w:rPr>
          <w:rFonts w:ascii="Times New Roman" w:hAnsi="Times New Roman" w:cs="Times New Roman"/>
        </w:rPr>
        <w:t xml:space="preserve"> past and present</w:t>
      </w:r>
      <w:r w:rsidR="00DC72F0" w:rsidRPr="0087428B">
        <w:rPr>
          <w:rFonts w:ascii="Times New Roman" w:hAnsi="Times New Roman" w:cs="Times New Roman"/>
        </w:rPr>
        <w:t xml:space="preserve"> domin</w:t>
      </w:r>
      <w:r w:rsidR="000079E1" w:rsidRPr="0087428B">
        <w:rPr>
          <w:rFonts w:ascii="Times New Roman" w:hAnsi="Times New Roman" w:cs="Times New Roman"/>
        </w:rPr>
        <w:t xml:space="preserve">ance of "the West", these texts have also exerted influence </w:t>
      </w:r>
      <w:r w:rsidR="00894BB5" w:rsidRPr="0087428B">
        <w:rPr>
          <w:rFonts w:ascii="Times New Roman" w:hAnsi="Times New Roman" w:cs="Times New Roman"/>
        </w:rPr>
        <w:t xml:space="preserve">(intellectual and otherwise) </w:t>
      </w:r>
      <w:r w:rsidR="000079E1" w:rsidRPr="0087428B">
        <w:rPr>
          <w:rFonts w:ascii="Times New Roman" w:hAnsi="Times New Roman" w:cs="Times New Roman"/>
        </w:rPr>
        <w:t>in areas outside the so-called "Wes</w:t>
      </w:r>
      <w:r w:rsidR="00A872BC" w:rsidRPr="0087428B">
        <w:rPr>
          <w:rFonts w:ascii="Times New Roman" w:hAnsi="Times New Roman" w:cs="Times New Roman"/>
        </w:rPr>
        <w:t>t"</w:t>
      </w:r>
      <w:r w:rsidR="000079E1" w:rsidRPr="0087428B">
        <w:rPr>
          <w:rFonts w:ascii="Times New Roman" w:hAnsi="Times New Roman" w:cs="Times New Roman"/>
        </w:rPr>
        <w:t xml:space="preserve">. </w:t>
      </w:r>
    </w:p>
    <w:p w14:paraId="1C9B2354" w14:textId="0D25EB1E" w:rsidR="007C66AD" w:rsidRPr="0087428B" w:rsidRDefault="000079E1" w:rsidP="00442D21">
      <w:pPr>
        <w:spacing w:line="276" w:lineRule="auto"/>
        <w:rPr>
          <w:rFonts w:ascii="Times New Roman" w:hAnsi="Times New Roman" w:cs="Times New Roman"/>
        </w:rPr>
      </w:pPr>
      <w:r w:rsidRPr="0087428B">
        <w:rPr>
          <w:rFonts w:ascii="Times New Roman" w:hAnsi="Times New Roman" w:cs="Times New Roman"/>
        </w:rPr>
        <w:t xml:space="preserve">While one aim of this course is to help </w:t>
      </w:r>
      <w:r w:rsidR="00894BB5" w:rsidRPr="0087428B">
        <w:rPr>
          <w:rFonts w:ascii="Times New Roman" w:hAnsi="Times New Roman" w:cs="Times New Roman"/>
        </w:rPr>
        <w:t>you</w:t>
      </w:r>
      <w:r w:rsidRPr="0087428B">
        <w:rPr>
          <w:rFonts w:ascii="Times New Roman" w:hAnsi="Times New Roman" w:cs="Times New Roman"/>
        </w:rPr>
        <w:t xml:space="preserve"> become conversant with this intellectual tradition, we will also seek to interrogate and critically examine the ideas, assumptions, and practical </w:t>
      </w:r>
      <w:r w:rsidR="00894BB5" w:rsidRPr="0087428B">
        <w:rPr>
          <w:rFonts w:ascii="Times New Roman" w:hAnsi="Times New Roman" w:cs="Times New Roman"/>
        </w:rPr>
        <w:t>consequences</w:t>
      </w:r>
      <w:r w:rsidRPr="0087428B">
        <w:rPr>
          <w:rFonts w:ascii="Times New Roman" w:hAnsi="Times New Roman" w:cs="Times New Roman"/>
        </w:rPr>
        <w:t xml:space="preserve"> that stem from </w:t>
      </w:r>
      <w:r w:rsidR="0064374F" w:rsidRPr="0087428B">
        <w:rPr>
          <w:rFonts w:ascii="Times New Roman" w:hAnsi="Times New Roman" w:cs="Times New Roman"/>
        </w:rPr>
        <w:t>it</w:t>
      </w:r>
      <w:r w:rsidRPr="0087428B">
        <w:rPr>
          <w:rFonts w:ascii="Times New Roman" w:hAnsi="Times New Roman" w:cs="Times New Roman"/>
        </w:rPr>
        <w:t xml:space="preserve">. </w:t>
      </w:r>
      <w:r w:rsidR="00894BB5" w:rsidRPr="0087428B">
        <w:rPr>
          <w:rFonts w:ascii="Times New Roman" w:hAnsi="Times New Roman" w:cs="Times New Roman"/>
        </w:rPr>
        <w:t>Through this critical engagement</w:t>
      </w:r>
      <w:r w:rsidR="00206B5F" w:rsidRPr="0087428B">
        <w:rPr>
          <w:rFonts w:ascii="Times New Roman" w:hAnsi="Times New Roman" w:cs="Times New Roman"/>
        </w:rPr>
        <w:t xml:space="preserve"> with this conversation</w:t>
      </w:r>
      <w:r w:rsidR="00894BB5" w:rsidRPr="0087428B">
        <w:rPr>
          <w:rFonts w:ascii="Times New Roman" w:hAnsi="Times New Roman" w:cs="Times New Roman"/>
        </w:rPr>
        <w:t xml:space="preserve">, we will </w:t>
      </w:r>
      <w:r w:rsidR="007C66AD" w:rsidRPr="0087428B">
        <w:rPr>
          <w:rFonts w:ascii="Times New Roman" w:hAnsi="Times New Roman" w:cs="Times New Roman"/>
        </w:rPr>
        <w:t>develop tools to analyze important concepts such as justice, freedom, human flourishing, and political community. At the same</w:t>
      </w:r>
      <w:r w:rsidR="0064374F" w:rsidRPr="0087428B">
        <w:rPr>
          <w:rFonts w:ascii="Times New Roman" w:hAnsi="Times New Roman" w:cs="Times New Roman"/>
        </w:rPr>
        <w:t xml:space="preserve"> time</w:t>
      </w:r>
      <w:r w:rsidR="007C66AD" w:rsidRPr="0087428B">
        <w:rPr>
          <w:rFonts w:ascii="Times New Roman" w:hAnsi="Times New Roman" w:cs="Times New Roman"/>
        </w:rPr>
        <w:t xml:space="preserve">, we will shed light on the connections between this intellectual tradition and past and present structures of privilege, power, oppression and marginalization. </w:t>
      </w:r>
      <w:r w:rsidR="00664A38" w:rsidRPr="0087428B">
        <w:rPr>
          <w:rFonts w:ascii="Times New Roman" w:hAnsi="Times New Roman" w:cs="Times New Roman"/>
        </w:rPr>
        <w:t>Thus, another important feature of this course is to apply the ideas and concepts we discuss to the persistent problems facing our communities</w:t>
      </w:r>
      <w:r w:rsidR="00A872BC" w:rsidRPr="0087428B">
        <w:rPr>
          <w:rFonts w:ascii="Times New Roman" w:hAnsi="Times New Roman" w:cs="Times New Roman"/>
        </w:rPr>
        <w:t xml:space="preserve"> today</w:t>
      </w:r>
      <w:r w:rsidR="00664A38" w:rsidRPr="0087428B">
        <w:rPr>
          <w:rFonts w:ascii="Times New Roman" w:hAnsi="Times New Roman" w:cs="Times New Roman"/>
        </w:rPr>
        <w:t xml:space="preserve">. </w:t>
      </w:r>
    </w:p>
    <w:p w14:paraId="40404531" w14:textId="20F196A5" w:rsidR="00442D21" w:rsidRPr="0087428B" w:rsidRDefault="0064374F" w:rsidP="00442D21">
      <w:pPr>
        <w:spacing w:line="276" w:lineRule="auto"/>
        <w:rPr>
          <w:rFonts w:ascii="Times New Roman" w:hAnsi="Times New Roman" w:cs="Times New Roman"/>
        </w:rPr>
      </w:pPr>
      <w:r w:rsidRPr="0087428B">
        <w:rPr>
          <w:rFonts w:ascii="Times New Roman" w:hAnsi="Times New Roman" w:cs="Times New Roman"/>
        </w:rPr>
        <w:t xml:space="preserve">This course functions as a seminar, which means that your </w:t>
      </w:r>
      <w:r w:rsidR="00272645" w:rsidRPr="0087428B">
        <w:rPr>
          <w:rFonts w:ascii="Times New Roman" w:hAnsi="Times New Roman" w:cs="Times New Roman"/>
        </w:rPr>
        <w:t xml:space="preserve">preparedness and active </w:t>
      </w:r>
      <w:r w:rsidRPr="0087428B">
        <w:rPr>
          <w:rFonts w:ascii="Times New Roman" w:hAnsi="Times New Roman" w:cs="Times New Roman"/>
        </w:rPr>
        <w:t xml:space="preserve">participation is crucial for its success. </w:t>
      </w:r>
      <w:r w:rsidR="00EF4A5F" w:rsidRPr="0087428B">
        <w:rPr>
          <w:rFonts w:ascii="Times New Roman" w:hAnsi="Times New Roman" w:cs="Times New Roman"/>
        </w:rPr>
        <w:t xml:space="preserve">For the same reason, it is important that we create a positive class environment </w:t>
      </w:r>
      <w:r w:rsidR="00272645" w:rsidRPr="0087428B">
        <w:rPr>
          <w:rFonts w:ascii="Times New Roman" w:hAnsi="Times New Roman" w:cs="Times New Roman"/>
        </w:rPr>
        <w:t>that fosters belonging for all class participants</w:t>
      </w:r>
      <w:r w:rsidR="00EF4A5F" w:rsidRPr="0087428B">
        <w:rPr>
          <w:rFonts w:ascii="Times New Roman" w:hAnsi="Times New Roman" w:cs="Times New Roman"/>
        </w:rPr>
        <w:t xml:space="preserve">. </w:t>
      </w:r>
      <w:r w:rsidR="00904DCA" w:rsidRPr="0087428B">
        <w:rPr>
          <w:rFonts w:ascii="Times New Roman" w:hAnsi="Times New Roman" w:cs="Times New Roman"/>
        </w:rPr>
        <w:t xml:space="preserve">While I will sometimes provide small lectures to situate the text at hand, my main role will be to facilitate discussion. In addition to its focus on class discussion, this course </w:t>
      </w:r>
      <w:proofErr w:type="gramStart"/>
      <w:r w:rsidR="00272645" w:rsidRPr="0087428B">
        <w:rPr>
          <w:rFonts w:ascii="Times New Roman" w:hAnsi="Times New Roman" w:cs="Times New Roman"/>
        </w:rPr>
        <w:t>is also structured</w:t>
      </w:r>
      <w:proofErr w:type="gramEnd"/>
      <w:r w:rsidR="00272645" w:rsidRPr="0087428B">
        <w:rPr>
          <w:rFonts w:ascii="Times New Roman" w:hAnsi="Times New Roman" w:cs="Times New Roman"/>
        </w:rPr>
        <w:t xml:space="preserve"> to</w:t>
      </w:r>
      <w:r w:rsidR="00904DCA" w:rsidRPr="0087428B">
        <w:rPr>
          <w:rFonts w:ascii="Times New Roman" w:hAnsi="Times New Roman" w:cs="Times New Roman"/>
        </w:rPr>
        <w:t xml:space="preserve"> help you improve your argumentative writing skills. To this end, I will hold two in-class writing workshops and provide writing assignments of increasing complexity over the course of the semester. </w:t>
      </w:r>
    </w:p>
    <w:p w14:paraId="2D3BACDD" w14:textId="77777777" w:rsidR="00904DCA" w:rsidRPr="0087428B" w:rsidRDefault="00904DCA" w:rsidP="00442D21">
      <w:pPr>
        <w:spacing w:line="276" w:lineRule="auto"/>
        <w:rPr>
          <w:rFonts w:ascii="Times New Roman" w:hAnsi="Times New Roman" w:cs="Times New Roman"/>
          <w:b/>
        </w:rPr>
      </w:pPr>
      <w:r w:rsidRPr="0087428B">
        <w:rPr>
          <w:rFonts w:ascii="Times New Roman" w:hAnsi="Times New Roman" w:cs="Times New Roman"/>
          <w:b/>
        </w:rPr>
        <w:t>Learning Objectives</w:t>
      </w:r>
    </w:p>
    <w:p w14:paraId="65635374" w14:textId="77777777" w:rsidR="003B02A3" w:rsidRPr="0087428B" w:rsidRDefault="003B02A3" w:rsidP="00442D21">
      <w:pPr>
        <w:spacing w:line="276" w:lineRule="auto"/>
        <w:rPr>
          <w:rFonts w:ascii="Times New Roman" w:hAnsi="Times New Roman" w:cs="Times New Roman"/>
        </w:rPr>
      </w:pPr>
      <w:r w:rsidRPr="0087428B">
        <w:rPr>
          <w:rFonts w:ascii="Times New Roman" w:hAnsi="Times New Roman" w:cs="Times New Roman"/>
        </w:rPr>
        <w:t>By the end of this course, students will be able to…</w:t>
      </w:r>
    </w:p>
    <w:p w14:paraId="2E8579AF" w14:textId="77777777" w:rsidR="003B02A3" w:rsidRPr="0087428B" w:rsidRDefault="003B02A3" w:rsidP="00442D21">
      <w:pPr>
        <w:pStyle w:val="ListParagraph"/>
        <w:numPr>
          <w:ilvl w:val="0"/>
          <w:numId w:val="3"/>
        </w:numPr>
        <w:spacing w:line="276" w:lineRule="auto"/>
        <w:rPr>
          <w:rFonts w:ascii="Times New Roman" w:hAnsi="Times New Roman" w:cs="Times New Roman"/>
        </w:rPr>
      </w:pPr>
      <w:r w:rsidRPr="0087428B">
        <w:rPr>
          <w:rFonts w:ascii="Times New Roman" w:hAnsi="Times New Roman" w:cs="Times New Roman"/>
        </w:rPr>
        <w:t xml:space="preserve">Perform close readings of densely argued texts, which includes identifying the text's main arguments, supporting claims, and style of argumentation, as well as assessing the validity of the arguments presented. </w:t>
      </w:r>
    </w:p>
    <w:p w14:paraId="519A01AB" w14:textId="77777777" w:rsidR="003B02A3" w:rsidRPr="0087428B" w:rsidRDefault="003B02A3" w:rsidP="00442D21">
      <w:pPr>
        <w:pStyle w:val="ListParagraph"/>
        <w:numPr>
          <w:ilvl w:val="0"/>
          <w:numId w:val="3"/>
        </w:numPr>
        <w:spacing w:line="276" w:lineRule="auto"/>
        <w:rPr>
          <w:rFonts w:ascii="Times New Roman" w:hAnsi="Times New Roman" w:cs="Times New Roman"/>
        </w:rPr>
      </w:pPr>
      <w:r w:rsidRPr="0087428B">
        <w:rPr>
          <w:rFonts w:ascii="Times New Roman" w:hAnsi="Times New Roman" w:cs="Times New Roman"/>
        </w:rPr>
        <w:t>Write argumentative college-level essays with the following features: well-developed arguments in support of central claims,</w:t>
      </w:r>
      <w:r w:rsidR="00810EDE" w:rsidRPr="0087428B">
        <w:rPr>
          <w:rFonts w:ascii="Times New Roman" w:hAnsi="Times New Roman" w:cs="Times New Roman"/>
        </w:rPr>
        <w:t xml:space="preserve"> engagement with relevant texts, concepts and arguments on the subject of the essay,</w:t>
      </w:r>
      <w:r w:rsidRPr="0087428B">
        <w:rPr>
          <w:rFonts w:ascii="Times New Roman" w:hAnsi="Times New Roman" w:cs="Times New Roman"/>
        </w:rPr>
        <w:t xml:space="preserve"> </w:t>
      </w:r>
      <w:r w:rsidR="00810EDE" w:rsidRPr="0087428B">
        <w:rPr>
          <w:rFonts w:ascii="Times New Roman" w:hAnsi="Times New Roman" w:cs="Times New Roman"/>
        </w:rPr>
        <w:t xml:space="preserve">clear and logical organizational structure, and </w:t>
      </w:r>
      <w:r w:rsidRPr="0087428B">
        <w:rPr>
          <w:rFonts w:ascii="Times New Roman" w:hAnsi="Times New Roman" w:cs="Times New Roman"/>
        </w:rPr>
        <w:t>clear and precise</w:t>
      </w:r>
      <w:r w:rsidR="00810EDE" w:rsidRPr="0087428B">
        <w:rPr>
          <w:rFonts w:ascii="Times New Roman" w:hAnsi="Times New Roman" w:cs="Times New Roman"/>
        </w:rPr>
        <w:t xml:space="preserve"> writing style. </w:t>
      </w:r>
    </w:p>
    <w:p w14:paraId="1C3EE7D2" w14:textId="77777777" w:rsidR="00810EDE" w:rsidRPr="0087428B" w:rsidRDefault="00810EDE" w:rsidP="00442D21">
      <w:pPr>
        <w:pStyle w:val="ListParagraph"/>
        <w:numPr>
          <w:ilvl w:val="0"/>
          <w:numId w:val="3"/>
        </w:numPr>
        <w:spacing w:line="276" w:lineRule="auto"/>
        <w:rPr>
          <w:rFonts w:ascii="Times New Roman" w:hAnsi="Times New Roman" w:cs="Times New Roman"/>
        </w:rPr>
      </w:pPr>
      <w:r w:rsidRPr="0087428B">
        <w:rPr>
          <w:rFonts w:ascii="Times New Roman" w:hAnsi="Times New Roman" w:cs="Times New Roman"/>
        </w:rPr>
        <w:t xml:space="preserve">Contribute to class discussion by formulating clear and thought-provoking questions, making connections to other texts and ideas, and offering a critical analysis of the subject at hand. </w:t>
      </w:r>
    </w:p>
    <w:p w14:paraId="34502FF1" w14:textId="77777777" w:rsidR="00664A38" w:rsidRPr="0087428B" w:rsidRDefault="00664A38" w:rsidP="00442D21">
      <w:pPr>
        <w:pStyle w:val="ListParagraph"/>
        <w:numPr>
          <w:ilvl w:val="0"/>
          <w:numId w:val="3"/>
        </w:numPr>
        <w:spacing w:line="276" w:lineRule="auto"/>
        <w:rPr>
          <w:rFonts w:ascii="Times New Roman" w:hAnsi="Times New Roman" w:cs="Times New Roman"/>
        </w:rPr>
      </w:pPr>
      <w:r w:rsidRPr="0087428B">
        <w:rPr>
          <w:rFonts w:ascii="Times New Roman" w:hAnsi="Times New Roman" w:cs="Times New Roman"/>
        </w:rPr>
        <w:lastRenderedPageBreak/>
        <w:t>Apply key concepts and questions from the CC literature to the complexities of our contemporary situation.</w:t>
      </w:r>
    </w:p>
    <w:p w14:paraId="6F61AAB4" w14:textId="46F69A5E" w:rsidR="00442D21" w:rsidRPr="0087428B" w:rsidRDefault="00664A38" w:rsidP="0087428B">
      <w:pPr>
        <w:pStyle w:val="ListParagraph"/>
        <w:numPr>
          <w:ilvl w:val="0"/>
          <w:numId w:val="3"/>
        </w:numPr>
        <w:spacing w:line="276" w:lineRule="auto"/>
        <w:rPr>
          <w:rFonts w:ascii="Times New Roman" w:hAnsi="Times New Roman" w:cs="Times New Roman"/>
        </w:rPr>
      </w:pPr>
      <w:r w:rsidRPr="0087428B">
        <w:rPr>
          <w:rFonts w:ascii="Times New Roman" w:hAnsi="Times New Roman" w:cs="Times New Roman"/>
        </w:rPr>
        <w:t xml:space="preserve">Interpret and evaluate texts and ideas in (largely) Western political philosophy, ethics, and </w:t>
      </w:r>
      <w:r w:rsidR="00272645" w:rsidRPr="0087428B">
        <w:rPr>
          <w:rFonts w:ascii="Times New Roman" w:hAnsi="Times New Roman" w:cs="Times New Roman"/>
        </w:rPr>
        <w:t>religious traditions</w:t>
      </w:r>
      <w:r w:rsidRPr="0087428B">
        <w:rPr>
          <w:rFonts w:ascii="Times New Roman" w:hAnsi="Times New Roman" w:cs="Times New Roman"/>
        </w:rPr>
        <w:t xml:space="preserve">.  </w:t>
      </w:r>
    </w:p>
    <w:p w14:paraId="353C1190" w14:textId="77777777" w:rsidR="00894BB5" w:rsidRPr="0087428B" w:rsidRDefault="00F07055" w:rsidP="00442D21">
      <w:pPr>
        <w:spacing w:line="276" w:lineRule="auto"/>
        <w:rPr>
          <w:rFonts w:ascii="Times New Roman" w:hAnsi="Times New Roman" w:cs="Times New Roman"/>
          <w:b/>
        </w:rPr>
      </w:pPr>
      <w:r w:rsidRPr="0087428B">
        <w:rPr>
          <w:rFonts w:ascii="Times New Roman" w:hAnsi="Times New Roman" w:cs="Times New Roman"/>
          <w:b/>
        </w:rPr>
        <w:t xml:space="preserve">Required Texts </w:t>
      </w:r>
    </w:p>
    <w:p w14:paraId="5C7A83B3" w14:textId="77777777" w:rsidR="00F07055" w:rsidRPr="0087428B" w:rsidRDefault="00F07055" w:rsidP="00442D21">
      <w:pPr>
        <w:spacing w:line="276" w:lineRule="auto"/>
        <w:rPr>
          <w:rFonts w:ascii="Times New Roman" w:hAnsi="Times New Roman" w:cs="Times New Roman"/>
        </w:rPr>
      </w:pPr>
      <w:r w:rsidRPr="0087428B">
        <w:rPr>
          <w:rFonts w:ascii="Times New Roman" w:hAnsi="Times New Roman" w:cs="Times New Roman"/>
        </w:rPr>
        <w:t xml:space="preserve">Plato, </w:t>
      </w:r>
      <w:r w:rsidRPr="0087428B">
        <w:rPr>
          <w:rFonts w:ascii="Times New Roman" w:hAnsi="Times New Roman" w:cs="Times New Roman"/>
          <w:i/>
        </w:rPr>
        <w:t xml:space="preserve">Republic </w:t>
      </w:r>
      <w:r w:rsidRPr="0087428B">
        <w:rPr>
          <w:rFonts w:ascii="Times New Roman" w:hAnsi="Times New Roman" w:cs="Times New Roman"/>
        </w:rPr>
        <w:t>(Hackett)</w:t>
      </w:r>
    </w:p>
    <w:p w14:paraId="631B4151" w14:textId="77777777" w:rsidR="00F07055" w:rsidRPr="0087428B" w:rsidRDefault="00F07055" w:rsidP="00442D21">
      <w:pPr>
        <w:spacing w:line="276" w:lineRule="auto"/>
        <w:rPr>
          <w:rFonts w:ascii="Times New Roman" w:hAnsi="Times New Roman" w:cs="Times New Roman"/>
        </w:rPr>
      </w:pPr>
      <w:r w:rsidRPr="0087428B">
        <w:rPr>
          <w:rFonts w:ascii="Times New Roman" w:hAnsi="Times New Roman" w:cs="Times New Roman"/>
        </w:rPr>
        <w:t xml:space="preserve">Aristotle, </w:t>
      </w:r>
      <w:r w:rsidRPr="0087428B">
        <w:rPr>
          <w:rFonts w:ascii="Times New Roman" w:hAnsi="Times New Roman" w:cs="Times New Roman"/>
          <w:i/>
        </w:rPr>
        <w:t>Nicomachean Ethics</w:t>
      </w:r>
      <w:r w:rsidRPr="0087428B">
        <w:rPr>
          <w:rFonts w:ascii="Times New Roman" w:hAnsi="Times New Roman" w:cs="Times New Roman"/>
        </w:rPr>
        <w:t xml:space="preserve"> (Oxford, </w:t>
      </w:r>
      <w:proofErr w:type="spellStart"/>
      <w:r w:rsidRPr="0087428B">
        <w:rPr>
          <w:rFonts w:ascii="Times New Roman" w:hAnsi="Times New Roman" w:cs="Times New Roman"/>
        </w:rPr>
        <w:t>trs</w:t>
      </w:r>
      <w:proofErr w:type="spellEnd"/>
      <w:r w:rsidRPr="0087428B">
        <w:rPr>
          <w:rFonts w:ascii="Times New Roman" w:hAnsi="Times New Roman" w:cs="Times New Roman"/>
        </w:rPr>
        <w:t xml:space="preserve">. Ross, Brown) </w:t>
      </w:r>
    </w:p>
    <w:p w14:paraId="27A5B1B8" w14:textId="77777777" w:rsidR="00F07055" w:rsidRPr="0087428B" w:rsidRDefault="00F07055" w:rsidP="00442D21">
      <w:pPr>
        <w:spacing w:line="276" w:lineRule="auto"/>
        <w:rPr>
          <w:rFonts w:ascii="Times New Roman" w:hAnsi="Times New Roman" w:cs="Times New Roman"/>
        </w:rPr>
      </w:pPr>
      <w:r w:rsidRPr="0087428B">
        <w:rPr>
          <w:rFonts w:ascii="Times New Roman" w:hAnsi="Times New Roman" w:cs="Times New Roman"/>
        </w:rPr>
        <w:t xml:space="preserve">Aristotle, </w:t>
      </w:r>
      <w:r w:rsidRPr="0087428B">
        <w:rPr>
          <w:rFonts w:ascii="Times New Roman" w:hAnsi="Times New Roman" w:cs="Times New Roman"/>
          <w:i/>
        </w:rPr>
        <w:t>Politics</w:t>
      </w:r>
      <w:r w:rsidRPr="0087428B">
        <w:rPr>
          <w:rFonts w:ascii="Times New Roman" w:hAnsi="Times New Roman" w:cs="Times New Roman"/>
        </w:rPr>
        <w:t xml:space="preserve"> (Hackett) </w:t>
      </w:r>
    </w:p>
    <w:p w14:paraId="1A9FABE6" w14:textId="77777777" w:rsidR="00F07055" w:rsidRPr="0087428B" w:rsidRDefault="00F07055" w:rsidP="00442D21">
      <w:pPr>
        <w:spacing w:line="276" w:lineRule="auto"/>
        <w:rPr>
          <w:rFonts w:ascii="Times New Roman" w:hAnsi="Times New Roman" w:cs="Times New Roman"/>
        </w:rPr>
      </w:pPr>
      <w:r w:rsidRPr="0087428B">
        <w:rPr>
          <w:rFonts w:ascii="Times New Roman" w:hAnsi="Times New Roman" w:cs="Times New Roman"/>
          <w:i/>
        </w:rPr>
        <w:t>New Oxford Annotated Bible with Apocrypha</w:t>
      </w:r>
      <w:r w:rsidRPr="0087428B">
        <w:rPr>
          <w:rFonts w:ascii="Times New Roman" w:hAnsi="Times New Roman" w:cs="Times New Roman"/>
        </w:rPr>
        <w:t xml:space="preserve"> (Oxford) </w:t>
      </w:r>
    </w:p>
    <w:p w14:paraId="7A92580A" w14:textId="77777777" w:rsidR="00F07055" w:rsidRPr="0087428B" w:rsidRDefault="00F07055" w:rsidP="00442D21">
      <w:pPr>
        <w:spacing w:line="276" w:lineRule="auto"/>
        <w:rPr>
          <w:rFonts w:ascii="Times New Roman" w:hAnsi="Times New Roman" w:cs="Times New Roman"/>
        </w:rPr>
      </w:pPr>
      <w:r w:rsidRPr="0087428B">
        <w:rPr>
          <w:rFonts w:ascii="Times New Roman" w:hAnsi="Times New Roman" w:cs="Times New Roman"/>
        </w:rPr>
        <w:t xml:space="preserve">Augustine, </w:t>
      </w:r>
      <w:r w:rsidRPr="0087428B">
        <w:rPr>
          <w:rFonts w:ascii="Times New Roman" w:hAnsi="Times New Roman" w:cs="Times New Roman"/>
          <w:i/>
        </w:rPr>
        <w:t>City of God</w:t>
      </w:r>
      <w:r w:rsidRPr="0087428B">
        <w:rPr>
          <w:rFonts w:ascii="Times New Roman" w:hAnsi="Times New Roman" w:cs="Times New Roman"/>
        </w:rPr>
        <w:t xml:space="preserve"> (Penguin) </w:t>
      </w:r>
    </w:p>
    <w:p w14:paraId="5B486E65" w14:textId="77777777" w:rsidR="00F07055" w:rsidRPr="0087428B" w:rsidRDefault="00F07055" w:rsidP="00442D21">
      <w:pPr>
        <w:spacing w:line="276" w:lineRule="auto"/>
        <w:rPr>
          <w:rFonts w:ascii="Times New Roman" w:hAnsi="Times New Roman" w:cs="Times New Roman"/>
        </w:rPr>
      </w:pPr>
      <w:r w:rsidRPr="0087428B">
        <w:rPr>
          <w:rFonts w:ascii="Times New Roman" w:hAnsi="Times New Roman" w:cs="Times New Roman"/>
          <w:i/>
        </w:rPr>
        <w:t>The Qur’an</w:t>
      </w:r>
      <w:r w:rsidRPr="0087428B">
        <w:rPr>
          <w:rFonts w:ascii="Times New Roman" w:hAnsi="Times New Roman" w:cs="Times New Roman"/>
        </w:rPr>
        <w:t xml:space="preserve"> (Oxford, ed. Abdel Haleem)</w:t>
      </w:r>
    </w:p>
    <w:p w14:paraId="04BFEECA" w14:textId="77777777" w:rsidR="00F07055" w:rsidRPr="0087428B" w:rsidRDefault="00F07055" w:rsidP="00442D21">
      <w:pPr>
        <w:spacing w:line="276" w:lineRule="auto"/>
        <w:rPr>
          <w:rFonts w:ascii="Times New Roman" w:hAnsi="Times New Roman" w:cs="Times New Roman"/>
        </w:rPr>
      </w:pPr>
      <w:r w:rsidRPr="0087428B">
        <w:rPr>
          <w:rFonts w:ascii="Times New Roman" w:hAnsi="Times New Roman" w:cs="Times New Roman"/>
        </w:rPr>
        <w:t xml:space="preserve">Machiavelli, </w:t>
      </w:r>
      <w:proofErr w:type="gramStart"/>
      <w:r w:rsidRPr="0087428B">
        <w:rPr>
          <w:rFonts w:ascii="Times New Roman" w:hAnsi="Times New Roman" w:cs="Times New Roman"/>
          <w:i/>
        </w:rPr>
        <w:t>The</w:t>
      </w:r>
      <w:proofErr w:type="gramEnd"/>
      <w:r w:rsidRPr="0087428B">
        <w:rPr>
          <w:rFonts w:ascii="Times New Roman" w:hAnsi="Times New Roman" w:cs="Times New Roman"/>
          <w:i/>
        </w:rPr>
        <w:t xml:space="preserve"> Prince</w:t>
      </w:r>
      <w:r w:rsidRPr="0087428B">
        <w:rPr>
          <w:rFonts w:ascii="Times New Roman" w:hAnsi="Times New Roman" w:cs="Times New Roman"/>
        </w:rPr>
        <w:t xml:space="preserve"> (Hackett) </w:t>
      </w:r>
    </w:p>
    <w:p w14:paraId="5238638B" w14:textId="77777777" w:rsidR="00F07055" w:rsidRPr="0087428B" w:rsidRDefault="00F07055" w:rsidP="00442D21">
      <w:pPr>
        <w:spacing w:line="276" w:lineRule="auto"/>
        <w:rPr>
          <w:rFonts w:ascii="Times New Roman" w:hAnsi="Times New Roman" w:cs="Times New Roman"/>
        </w:rPr>
      </w:pPr>
      <w:r w:rsidRPr="0087428B">
        <w:rPr>
          <w:rFonts w:ascii="Times New Roman" w:hAnsi="Times New Roman" w:cs="Times New Roman"/>
        </w:rPr>
        <w:t xml:space="preserve">Descartes, </w:t>
      </w:r>
      <w:r w:rsidRPr="0087428B">
        <w:rPr>
          <w:rFonts w:ascii="Times New Roman" w:hAnsi="Times New Roman" w:cs="Times New Roman"/>
          <w:i/>
        </w:rPr>
        <w:t>Meditations on First Philosophy</w:t>
      </w:r>
      <w:r w:rsidRPr="0087428B">
        <w:rPr>
          <w:rFonts w:ascii="Times New Roman" w:hAnsi="Times New Roman" w:cs="Times New Roman"/>
        </w:rPr>
        <w:t xml:space="preserve"> (Broadview Press) </w:t>
      </w:r>
    </w:p>
    <w:p w14:paraId="584FB31F" w14:textId="77777777" w:rsidR="00F07055" w:rsidRPr="0087428B" w:rsidRDefault="00F07055" w:rsidP="00442D21">
      <w:pPr>
        <w:spacing w:line="276" w:lineRule="auto"/>
        <w:rPr>
          <w:rFonts w:ascii="Times New Roman" w:hAnsi="Times New Roman" w:cs="Times New Roman"/>
        </w:rPr>
      </w:pPr>
      <w:r w:rsidRPr="0087428B">
        <w:rPr>
          <w:rFonts w:ascii="Times New Roman" w:hAnsi="Times New Roman" w:cs="Times New Roman"/>
        </w:rPr>
        <w:t xml:space="preserve">Hobbes, </w:t>
      </w:r>
      <w:r w:rsidRPr="0087428B">
        <w:rPr>
          <w:rFonts w:ascii="Times New Roman" w:hAnsi="Times New Roman" w:cs="Times New Roman"/>
          <w:i/>
        </w:rPr>
        <w:t>Leviathan</w:t>
      </w:r>
      <w:r w:rsidRPr="0087428B">
        <w:rPr>
          <w:rFonts w:ascii="Times New Roman" w:hAnsi="Times New Roman" w:cs="Times New Roman"/>
        </w:rPr>
        <w:t xml:space="preserve"> (Oxford) </w:t>
      </w:r>
    </w:p>
    <w:p w14:paraId="04978E1F" w14:textId="77777777" w:rsidR="00F07055" w:rsidRPr="0087428B" w:rsidRDefault="00F07055" w:rsidP="00442D21">
      <w:pPr>
        <w:spacing w:line="276" w:lineRule="auto"/>
        <w:rPr>
          <w:rFonts w:ascii="Times New Roman" w:hAnsi="Times New Roman" w:cs="Times New Roman"/>
        </w:rPr>
      </w:pPr>
      <w:r w:rsidRPr="0087428B">
        <w:rPr>
          <w:rFonts w:ascii="Times New Roman" w:hAnsi="Times New Roman" w:cs="Times New Roman"/>
        </w:rPr>
        <w:t xml:space="preserve">Locke, </w:t>
      </w:r>
      <w:r w:rsidRPr="0087428B">
        <w:rPr>
          <w:rFonts w:ascii="Times New Roman" w:hAnsi="Times New Roman" w:cs="Times New Roman"/>
          <w:i/>
        </w:rPr>
        <w:t>Political Writings</w:t>
      </w:r>
      <w:r w:rsidRPr="0087428B">
        <w:rPr>
          <w:rFonts w:ascii="Times New Roman" w:hAnsi="Times New Roman" w:cs="Times New Roman"/>
        </w:rPr>
        <w:t xml:space="preserve"> (Hackett, ed. Wootton) </w:t>
      </w:r>
    </w:p>
    <w:p w14:paraId="4533F747" w14:textId="77777777" w:rsidR="00F07055" w:rsidRPr="0087428B" w:rsidRDefault="00F07055" w:rsidP="00442D21">
      <w:pPr>
        <w:spacing w:line="276" w:lineRule="auto"/>
        <w:rPr>
          <w:rFonts w:ascii="Times New Roman" w:hAnsi="Times New Roman" w:cs="Times New Roman"/>
        </w:rPr>
      </w:pPr>
      <w:r w:rsidRPr="0087428B">
        <w:rPr>
          <w:rFonts w:ascii="Times New Roman" w:hAnsi="Times New Roman" w:cs="Times New Roman"/>
        </w:rPr>
        <w:t xml:space="preserve">Rousseau, </w:t>
      </w:r>
      <w:proofErr w:type="gramStart"/>
      <w:r w:rsidRPr="0087428B">
        <w:rPr>
          <w:rFonts w:ascii="Times New Roman" w:hAnsi="Times New Roman" w:cs="Times New Roman"/>
          <w:i/>
        </w:rPr>
        <w:t>The</w:t>
      </w:r>
      <w:proofErr w:type="gramEnd"/>
      <w:r w:rsidRPr="0087428B">
        <w:rPr>
          <w:rFonts w:ascii="Times New Roman" w:hAnsi="Times New Roman" w:cs="Times New Roman"/>
          <w:i/>
        </w:rPr>
        <w:t xml:space="preserve"> Basic Political Writings</w:t>
      </w:r>
      <w:r w:rsidRPr="0087428B">
        <w:rPr>
          <w:rFonts w:ascii="Times New Roman" w:hAnsi="Times New Roman" w:cs="Times New Roman"/>
        </w:rPr>
        <w:t xml:space="preserve"> (Hackett)   </w:t>
      </w:r>
    </w:p>
    <w:p w14:paraId="328628D0" w14:textId="2A7CA65B" w:rsidR="00CE6164" w:rsidRPr="0087428B" w:rsidRDefault="00F07055" w:rsidP="0087428B">
      <w:pPr>
        <w:spacing w:line="276" w:lineRule="auto"/>
        <w:rPr>
          <w:rFonts w:ascii="Times New Roman" w:hAnsi="Times New Roman" w:cs="Times New Roman"/>
          <w:i/>
          <w:u w:val="single"/>
        </w:rPr>
      </w:pPr>
      <w:r w:rsidRPr="0087428B">
        <w:rPr>
          <w:rFonts w:ascii="Times New Roman" w:hAnsi="Times New Roman" w:cs="Times New Roman"/>
          <w:i/>
          <w:u w:val="single"/>
        </w:rPr>
        <w:t xml:space="preserve">These books are available at Book Culture (536 W. 112th St.). All other assigned readings will be available on </w:t>
      </w:r>
      <w:proofErr w:type="spellStart"/>
      <w:r w:rsidRPr="0087428B">
        <w:rPr>
          <w:rFonts w:ascii="Times New Roman" w:hAnsi="Times New Roman" w:cs="Times New Roman"/>
          <w:i/>
          <w:u w:val="single"/>
        </w:rPr>
        <w:t>Courseworks</w:t>
      </w:r>
      <w:proofErr w:type="spellEnd"/>
      <w:r w:rsidRPr="0087428B">
        <w:rPr>
          <w:rFonts w:ascii="Times New Roman" w:hAnsi="Times New Roman" w:cs="Times New Roman"/>
          <w:i/>
          <w:u w:val="single"/>
        </w:rPr>
        <w:t xml:space="preserve"> (CW)</w:t>
      </w:r>
      <w:r w:rsidR="000B6F70" w:rsidRPr="0087428B">
        <w:rPr>
          <w:rFonts w:ascii="Times New Roman" w:hAnsi="Times New Roman" w:cs="Times New Roman"/>
          <w:i/>
          <w:u w:val="single"/>
        </w:rPr>
        <w:t>.</w:t>
      </w:r>
      <w:r w:rsidRPr="0087428B">
        <w:rPr>
          <w:rFonts w:ascii="Times New Roman" w:hAnsi="Times New Roman" w:cs="Times New Roman"/>
          <w:i/>
          <w:u w:val="single"/>
        </w:rPr>
        <w:t xml:space="preserve">  </w:t>
      </w:r>
    </w:p>
    <w:p w14:paraId="5C77447B" w14:textId="77777777" w:rsidR="00CE6164" w:rsidRPr="0087428B" w:rsidRDefault="00CE6164" w:rsidP="00442D21">
      <w:pPr>
        <w:spacing w:line="276" w:lineRule="auto"/>
        <w:rPr>
          <w:rFonts w:ascii="Times New Roman" w:hAnsi="Times New Roman" w:cs="Times New Roman"/>
          <w:b/>
        </w:rPr>
      </w:pPr>
      <w:r w:rsidRPr="0087428B">
        <w:rPr>
          <w:rFonts w:ascii="Times New Roman" w:hAnsi="Times New Roman" w:cs="Times New Roman"/>
          <w:b/>
        </w:rPr>
        <w:t>Attendance Policy</w:t>
      </w:r>
    </w:p>
    <w:p w14:paraId="0D294E78" w14:textId="1A026083" w:rsidR="00442D21" w:rsidRPr="0087428B" w:rsidRDefault="00CE6164" w:rsidP="00442D21">
      <w:pPr>
        <w:spacing w:line="276" w:lineRule="auto"/>
        <w:rPr>
          <w:rFonts w:ascii="Times New Roman" w:hAnsi="Times New Roman" w:cs="Times New Roman"/>
        </w:rPr>
      </w:pPr>
      <w:r w:rsidRPr="0087428B">
        <w:rPr>
          <w:rFonts w:ascii="Times New Roman" w:hAnsi="Times New Roman" w:cs="Times New Roman"/>
        </w:rPr>
        <w:t>The Core has a very strict policy on student attendance. Students are required to attend every session of their Core classes. All absences have to be justified. If you must miss class due to a family or personal emergency, religious holiday, or extracurricular conflict, you must let me know beforehand. In your next class, you must also bring a document justifying your absence. Under all other circumstances, your absence will count as unjustified. Each unexcused absence beyond the first unexcused absence will decrease your final grade by one third of a letter grade (e.g. A to A-, A- to B+). Moreover, as per Columbia College policy, if you accumulate four unexcused absences (including the first one)</w:t>
      </w:r>
      <w:proofErr w:type="gramStart"/>
      <w:r w:rsidRPr="0087428B">
        <w:rPr>
          <w:rFonts w:ascii="Times New Roman" w:hAnsi="Times New Roman" w:cs="Times New Roman"/>
        </w:rPr>
        <w:t>,</w:t>
      </w:r>
      <w:proofErr w:type="gramEnd"/>
      <w:r w:rsidRPr="0087428B">
        <w:rPr>
          <w:rFonts w:ascii="Times New Roman" w:hAnsi="Times New Roman" w:cs="Times New Roman"/>
        </w:rPr>
        <w:t xml:space="preserve"> you will receive an F and may be dropped from the course. </w:t>
      </w:r>
    </w:p>
    <w:p w14:paraId="18C20FB9" w14:textId="3BE423AD" w:rsidR="00577C21" w:rsidRPr="0087428B" w:rsidRDefault="00577C21" w:rsidP="00442D21">
      <w:pPr>
        <w:spacing w:line="276" w:lineRule="auto"/>
        <w:rPr>
          <w:rFonts w:ascii="Times New Roman" w:hAnsi="Times New Roman" w:cs="Times New Roman"/>
          <w:b/>
        </w:rPr>
      </w:pPr>
      <w:r w:rsidRPr="0087428B">
        <w:rPr>
          <w:rFonts w:ascii="Times New Roman" w:hAnsi="Times New Roman" w:cs="Times New Roman"/>
          <w:b/>
        </w:rPr>
        <w:t xml:space="preserve">Academic Integrity </w:t>
      </w:r>
    </w:p>
    <w:p w14:paraId="67E1EA2C" w14:textId="77777777" w:rsidR="00577C21" w:rsidRPr="0087428B" w:rsidRDefault="00577C21" w:rsidP="00442D21">
      <w:pPr>
        <w:spacing w:line="276" w:lineRule="auto"/>
        <w:rPr>
          <w:rFonts w:ascii="Times New Roman" w:hAnsi="Times New Roman" w:cs="Times New Roman"/>
        </w:rPr>
      </w:pPr>
      <w:proofErr w:type="gramStart"/>
      <w:r w:rsidRPr="0087428B">
        <w:rPr>
          <w:rFonts w:ascii="Times New Roman" w:hAnsi="Times New Roman" w:cs="Times New Roman"/>
        </w:rPr>
        <w:t>I take all forms of academic dishonesty very seriously, and will prosecute them accordingly.</w:t>
      </w:r>
      <w:proofErr w:type="gramEnd"/>
      <w:r w:rsidRPr="0087428B">
        <w:rPr>
          <w:rFonts w:ascii="Times New Roman" w:hAnsi="Times New Roman" w:cs="Times New Roman"/>
        </w:rPr>
        <w:t xml:space="preserve"> Columbia College </w:t>
      </w:r>
      <w:proofErr w:type="gramStart"/>
      <w:r w:rsidRPr="0087428B">
        <w:rPr>
          <w:rFonts w:ascii="Times New Roman" w:hAnsi="Times New Roman" w:cs="Times New Roman"/>
        </w:rPr>
        <w:t>is dedicated</w:t>
      </w:r>
      <w:proofErr w:type="gramEnd"/>
      <w:r w:rsidRPr="0087428B">
        <w:rPr>
          <w:rFonts w:ascii="Times New Roman" w:hAnsi="Times New Roman" w:cs="Times New Roman"/>
        </w:rPr>
        <w:t xml:space="preserve"> to the highest ideals of integrity in academia. </w:t>
      </w:r>
      <w:proofErr w:type="gramStart"/>
      <w:r w:rsidRPr="0087428B">
        <w:rPr>
          <w:rFonts w:ascii="Times New Roman" w:hAnsi="Times New Roman" w:cs="Times New Roman"/>
        </w:rPr>
        <w:t>Therefore, in Literature Humanities and Contemporary Civilization, any instance of academic dishonesty, attempted or actual, will be reported to the faculty chair of the course and to the dean of the Core Curriculum, who will review the case with the expectation that a student guilty of academic dishonesty will receive the grade of “F” in the course and be referred to dean’s discipline for further institutional action.</w:t>
      </w:r>
      <w:proofErr w:type="gramEnd"/>
      <w:r w:rsidRPr="0087428B">
        <w:rPr>
          <w:rFonts w:ascii="Times New Roman" w:hAnsi="Times New Roman" w:cs="Times New Roman"/>
        </w:rPr>
        <w:t xml:space="preserve"> </w:t>
      </w:r>
    </w:p>
    <w:p w14:paraId="60E17C24" w14:textId="77777777" w:rsidR="00577C21" w:rsidRPr="0087428B" w:rsidRDefault="00577C21" w:rsidP="00442D21">
      <w:pPr>
        <w:spacing w:line="276" w:lineRule="auto"/>
        <w:rPr>
          <w:rFonts w:ascii="Times New Roman" w:hAnsi="Times New Roman" w:cs="Times New Roman"/>
        </w:rPr>
      </w:pPr>
      <w:r w:rsidRPr="0087428B">
        <w:rPr>
          <w:rFonts w:ascii="Times New Roman" w:hAnsi="Times New Roman" w:cs="Times New Roman"/>
        </w:rPr>
        <w:lastRenderedPageBreak/>
        <w:t xml:space="preserve">The Columbia College Student Council, on behalf of the whole student body, has resolved that maintaining academic integrity is the preserve of all members of our intellectual community – including and especially students. </w:t>
      </w:r>
      <w:proofErr w:type="gramStart"/>
      <w:r w:rsidRPr="0087428B">
        <w:rPr>
          <w:rFonts w:ascii="Times New Roman" w:hAnsi="Times New Roman" w:cs="Times New Roman"/>
        </w:rPr>
        <w:t>As a consequence</w:t>
      </w:r>
      <w:proofErr w:type="gramEnd"/>
      <w:r w:rsidRPr="0087428B">
        <w:rPr>
          <w:rFonts w:ascii="Times New Roman" w:hAnsi="Times New Roman" w:cs="Times New Roman"/>
        </w:rPr>
        <w:t>, all Columbia College students make the following pledge:</w:t>
      </w:r>
    </w:p>
    <w:p w14:paraId="456448F8" w14:textId="77777777" w:rsidR="00577C21" w:rsidRPr="0087428B" w:rsidRDefault="00577C21" w:rsidP="00442D21">
      <w:pPr>
        <w:spacing w:line="276" w:lineRule="auto"/>
        <w:ind w:left="720"/>
        <w:rPr>
          <w:rFonts w:ascii="Times New Roman" w:hAnsi="Times New Roman" w:cs="Times New Roman"/>
        </w:rPr>
      </w:pPr>
      <w:r w:rsidRPr="0087428B">
        <w:rPr>
          <w:rFonts w:ascii="Times New Roman" w:hAnsi="Times New Roman" w:cs="Times New Roman"/>
        </w:rPr>
        <w:t>We, the undergraduate students of Columbia University, hereby pledge to value the integrity of our ideas and the ideas of others by honestly presenting our work, respecting authorship, and striving not simply for answers but for understanding in the pursuit of our common scholastic goals. In this way, we seek to build an academic community governed by our collective efforts, diligence, and Code of Honor.</w:t>
      </w:r>
    </w:p>
    <w:p w14:paraId="33502E68" w14:textId="77777777" w:rsidR="00577C21" w:rsidRPr="0087428B" w:rsidRDefault="00577C21" w:rsidP="00442D21">
      <w:pPr>
        <w:spacing w:line="276" w:lineRule="auto"/>
        <w:rPr>
          <w:rFonts w:ascii="Times New Roman" w:hAnsi="Times New Roman" w:cs="Times New Roman"/>
        </w:rPr>
      </w:pPr>
      <w:r w:rsidRPr="0087428B">
        <w:rPr>
          <w:rFonts w:ascii="Times New Roman" w:hAnsi="Times New Roman" w:cs="Times New Roman"/>
        </w:rPr>
        <w:t>In addition, all Columbia College students are committed to the following honor code:</w:t>
      </w:r>
    </w:p>
    <w:p w14:paraId="26111D3B" w14:textId="77777777" w:rsidR="00577C21" w:rsidRPr="0087428B" w:rsidRDefault="00577C21" w:rsidP="00442D21">
      <w:pPr>
        <w:spacing w:line="276" w:lineRule="auto"/>
        <w:ind w:left="720"/>
        <w:rPr>
          <w:rFonts w:ascii="Times New Roman" w:hAnsi="Times New Roman" w:cs="Times New Roman"/>
        </w:rPr>
      </w:pPr>
      <w:r w:rsidRPr="0087428B">
        <w:rPr>
          <w:rFonts w:ascii="Times New Roman" w:hAnsi="Times New Roman" w:cs="Times New Roman"/>
        </w:rPr>
        <w:t>I affirm that I will not plagiarize, use unauthorized materials, or give or receive illegitimate help on assignments, papers, or examinations. I will also uphold equity and honesty in the evaluation of my work and the work of others. I do so to sustain a community built around this Code of Honor.</w:t>
      </w:r>
    </w:p>
    <w:p w14:paraId="799B24EA" w14:textId="77777777" w:rsidR="00577C21" w:rsidRPr="0087428B" w:rsidRDefault="00577C21" w:rsidP="00442D21">
      <w:pPr>
        <w:spacing w:line="276" w:lineRule="auto"/>
        <w:rPr>
          <w:rFonts w:ascii="Times New Roman" w:hAnsi="Times New Roman" w:cs="Times New Roman"/>
        </w:rPr>
      </w:pPr>
      <w:r w:rsidRPr="0087428B">
        <w:rPr>
          <w:rFonts w:ascii="Times New Roman" w:hAnsi="Times New Roman" w:cs="Times New Roman"/>
        </w:rPr>
        <w:t xml:space="preserve">If you ever have any questions about what constitutes plagiarism or a breach of academic honesty in general, please </w:t>
      </w:r>
      <w:proofErr w:type="gramStart"/>
      <w:r w:rsidRPr="0087428B">
        <w:rPr>
          <w:rFonts w:ascii="Times New Roman" w:hAnsi="Times New Roman" w:cs="Times New Roman"/>
        </w:rPr>
        <w:t>don’t</w:t>
      </w:r>
      <w:proofErr w:type="gramEnd"/>
      <w:r w:rsidRPr="0087428B">
        <w:rPr>
          <w:rFonts w:ascii="Times New Roman" w:hAnsi="Times New Roman" w:cs="Times New Roman"/>
        </w:rPr>
        <w:t xml:space="preserve"> hesitate to ask me, but it is your responsibility to familiarize yourself with, and to abide by, the school policies regarding academic integrity. Plagiarism “by mistake” or due to “confusion” about what plagiarism means </w:t>
      </w:r>
      <w:proofErr w:type="gramStart"/>
      <w:r w:rsidRPr="0087428B">
        <w:rPr>
          <w:rFonts w:ascii="Times New Roman" w:hAnsi="Times New Roman" w:cs="Times New Roman"/>
        </w:rPr>
        <w:t>will not be excused</w:t>
      </w:r>
      <w:proofErr w:type="gramEnd"/>
      <w:r w:rsidRPr="0087428B">
        <w:rPr>
          <w:rFonts w:ascii="Times New Roman" w:hAnsi="Times New Roman" w:cs="Times New Roman"/>
        </w:rPr>
        <w:t>.</w:t>
      </w:r>
    </w:p>
    <w:p w14:paraId="7E911911" w14:textId="2B7DE075" w:rsidR="00577C21" w:rsidRPr="0087428B" w:rsidRDefault="00577C21" w:rsidP="00442D21">
      <w:pPr>
        <w:spacing w:line="276" w:lineRule="auto"/>
        <w:rPr>
          <w:rFonts w:ascii="Times New Roman" w:hAnsi="Times New Roman" w:cs="Times New Roman"/>
        </w:rPr>
      </w:pPr>
      <w:r w:rsidRPr="0087428B">
        <w:rPr>
          <w:rFonts w:ascii="Times New Roman" w:hAnsi="Times New Roman" w:cs="Times New Roman"/>
        </w:rPr>
        <w:t xml:space="preserve">The Columbia Center for New Media, Teaching, and Learning has a helpful discussion of plagiarism: </w:t>
      </w:r>
      <w:hyperlink r:id="rId8" w:anchor="plagiarism" w:history="1">
        <w:r w:rsidRPr="0087428B">
          <w:rPr>
            <w:rStyle w:val="Hyperlink"/>
            <w:rFonts w:ascii="Times New Roman" w:hAnsi="Times New Roman" w:cs="Times New Roman"/>
          </w:rPr>
          <w:t>http://ccnmtl.columbia.edu/projects/compass/discipline_humanities/documenting.html#plagiarism</w:t>
        </w:r>
      </w:hyperlink>
    </w:p>
    <w:p w14:paraId="1F7BA50D" w14:textId="77777777" w:rsidR="00577C21" w:rsidRPr="0087428B" w:rsidRDefault="00577C21" w:rsidP="00442D21">
      <w:pPr>
        <w:spacing w:line="276" w:lineRule="auto"/>
        <w:rPr>
          <w:rFonts w:ascii="Times New Roman" w:hAnsi="Times New Roman" w:cs="Times New Roman"/>
          <w:b/>
        </w:rPr>
      </w:pPr>
      <w:r w:rsidRPr="0087428B">
        <w:rPr>
          <w:rFonts w:ascii="Times New Roman" w:hAnsi="Times New Roman" w:cs="Times New Roman"/>
          <w:b/>
        </w:rPr>
        <w:t>Accessibility </w:t>
      </w:r>
    </w:p>
    <w:p w14:paraId="7D09FDFF" w14:textId="26FF3407" w:rsidR="00442D21" w:rsidRPr="0087428B" w:rsidRDefault="00577C21" w:rsidP="00442D21">
      <w:pPr>
        <w:spacing w:line="276" w:lineRule="auto"/>
        <w:rPr>
          <w:rFonts w:ascii="Times New Roman" w:hAnsi="Times New Roman" w:cs="Times New Roman"/>
        </w:rPr>
      </w:pPr>
      <w:r w:rsidRPr="0087428B">
        <w:rPr>
          <w:rFonts w:ascii="Times New Roman" w:hAnsi="Times New Roman" w:cs="Times New Roman"/>
        </w:rPr>
        <w:t xml:space="preserve">I recognize that there are multiple ways to learn, and I encourage you to speak with me about your learning needs. </w:t>
      </w:r>
      <w:proofErr w:type="gramStart"/>
      <w:r w:rsidRPr="0087428B">
        <w:rPr>
          <w:rFonts w:ascii="Times New Roman" w:hAnsi="Times New Roman" w:cs="Times New Roman"/>
        </w:rPr>
        <w:t>If you find yourself struggling with accessibility issues in the classroom and have not yet contacted Disability Services,</w:t>
      </w:r>
      <w:proofErr w:type="gramEnd"/>
      <w:r w:rsidRPr="0087428B">
        <w:rPr>
          <w:rFonts w:ascii="Times New Roman" w:hAnsi="Times New Roman" w:cs="Times New Roman"/>
        </w:rPr>
        <w:t xml:space="preserve"> I encourage you to do so. If you have a disability accommodation, please come to talk to me at the beginning of the term, or send me an email, and we will work together with the Office of Disability Services (ODS), which can provide note-takers, extra time for assignments, transcribers, and interpreters, among other services, as well as liaise between you and your professors. The ODS can be reached at 212-854-2388 and disability@columbia.edu. You can find more information on the ODS website: </w:t>
      </w:r>
      <w:hyperlink r:id="rId9" w:history="1">
        <w:r w:rsidRPr="0087428B">
          <w:rPr>
            <w:rStyle w:val="Hyperlink"/>
            <w:rFonts w:ascii="Times New Roman" w:hAnsi="Times New Roman" w:cs="Times New Roman"/>
          </w:rPr>
          <w:t>https://health.columbia.edu/content/disability-services</w:t>
        </w:r>
      </w:hyperlink>
      <w:r w:rsidRPr="0087428B">
        <w:rPr>
          <w:rFonts w:ascii="Times New Roman" w:hAnsi="Times New Roman" w:cs="Times New Roman"/>
        </w:rPr>
        <w:t>.</w:t>
      </w:r>
    </w:p>
    <w:p w14:paraId="04E03468" w14:textId="4D8B88C0" w:rsidR="00F07055" w:rsidRPr="0087428B" w:rsidRDefault="00AE582A" w:rsidP="00442D21">
      <w:pPr>
        <w:spacing w:line="276" w:lineRule="auto"/>
        <w:rPr>
          <w:rFonts w:ascii="Times New Roman" w:hAnsi="Times New Roman" w:cs="Times New Roman"/>
        </w:rPr>
      </w:pPr>
      <w:r w:rsidRPr="0087428B">
        <w:rPr>
          <w:rFonts w:ascii="Times New Roman" w:hAnsi="Times New Roman" w:cs="Times New Roman"/>
          <w:b/>
        </w:rPr>
        <w:t xml:space="preserve">Grading </w:t>
      </w:r>
      <w:r w:rsidR="000B6F70" w:rsidRPr="0087428B">
        <w:rPr>
          <w:rFonts w:ascii="Times New Roman" w:hAnsi="Times New Roman" w:cs="Times New Roman"/>
          <w:b/>
        </w:rPr>
        <w:t>Distribution</w:t>
      </w:r>
    </w:p>
    <w:p w14:paraId="28473ECB" w14:textId="77777777" w:rsidR="00A712E7" w:rsidRPr="0087428B" w:rsidRDefault="000B6F70" w:rsidP="00442D21">
      <w:pPr>
        <w:spacing w:line="276" w:lineRule="auto"/>
        <w:rPr>
          <w:rFonts w:ascii="Times New Roman" w:hAnsi="Times New Roman" w:cs="Times New Roman"/>
        </w:rPr>
      </w:pPr>
      <w:r w:rsidRPr="0087428B">
        <w:rPr>
          <w:rFonts w:ascii="Times New Roman" w:hAnsi="Times New Roman" w:cs="Times New Roman"/>
        </w:rPr>
        <w:t>Participation: 20</w:t>
      </w:r>
      <w:r w:rsidR="00A712E7" w:rsidRPr="0087428B">
        <w:rPr>
          <w:rFonts w:ascii="Times New Roman" w:hAnsi="Times New Roman" w:cs="Times New Roman"/>
        </w:rPr>
        <w:t>%</w:t>
      </w:r>
    </w:p>
    <w:p w14:paraId="5040B063" w14:textId="77777777" w:rsidR="00A712E7" w:rsidRPr="0087428B" w:rsidRDefault="007D11DA" w:rsidP="00442D21">
      <w:pPr>
        <w:spacing w:line="276" w:lineRule="auto"/>
        <w:rPr>
          <w:rFonts w:ascii="Times New Roman" w:hAnsi="Times New Roman" w:cs="Times New Roman"/>
        </w:rPr>
      </w:pPr>
      <w:r w:rsidRPr="0087428B">
        <w:rPr>
          <w:rFonts w:ascii="Times New Roman" w:hAnsi="Times New Roman" w:cs="Times New Roman"/>
        </w:rPr>
        <w:t>Oral Presentation: 5</w:t>
      </w:r>
      <w:r w:rsidR="00A712E7" w:rsidRPr="0087428B">
        <w:rPr>
          <w:rFonts w:ascii="Times New Roman" w:hAnsi="Times New Roman" w:cs="Times New Roman"/>
        </w:rPr>
        <w:t>%</w:t>
      </w:r>
    </w:p>
    <w:p w14:paraId="5CBB9A1C" w14:textId="77777777" w:rsidR="00A712E7" w:rsidRPr="0087428B" w:rsidRDefault="00A62E80" w:rsidP="00442D21">
      <w:pPr>
        <w:spacing w:line="276" w:lineRule="auto"/>
        <w:rPr>
          <w:rFonts w:ascii="Times New Roman" w:hAnsi="Times New Roman" w:cs="Times New Roman"/>
        </w:rPr>
      </w:pPr>
      <w:r w:rsidRPr="0087428B">
        <w:rPr>
          <w:rFonts w:ascii="Times New Roman" w:hAnsi="Times New Roman" w:cs="Times New Roman"/>
        </w:rPr>
        <w:t>Reading Replies</w:t>
      </w:r>
      <w:r w:rsidR="00A712E7" w:rsidRPr="0087428B">
        <w:rPr>
          <w:rFonts w:ascii="Times New Roman" w:hAnsi="Times New Roman" w:cs="Times New Roman"/>
        </w:rPr>
        <w:t xml:space="preserve">: 10% </w:t>
      </w:r>
    </w:p>
    <w:p w14:paraId="2413FD57" w14:textId="77777777" w:rsidR="00A712E7" w:rsidRPr="0087428B" w:rsidRDefault="00A712E7" w:rsidP="00442D21">
      <w:pPr>
        <w:spacing w:line="276" w:lineRule="auto"/>
        <w:rPr>
          <w:rFonts w:ascii="Times New Roman" w:hAnsi="Times New Roman" w:cs="Times New Roman"/>
        </w:rPr>
      </w:pPr>
      <w:r w:rsidRPr="0087428B">
        <w:rPr>
          <w:rFonts w:ascii="Times New Roman" w:hAnsi="Times New Roman" w:cs="Times New Roman"/>
        </w:rPr>
        <w:t>Midterm exam: 10%</w:t>
      </w:r>
    </w:p>
    <w:p w14:paraId="2DEAABED" w14:textId="77777777" w:rsidR="00A712E7" w:rsidRPr="0087428B" w:rsidRDefault="00A712E7" w:rsidP="00442D21">
      <w:pPr>
        <w:spacing w:line="276" w:lineRule="auto"/>
        <w:rPr>
          <w:rFonts w:ascii="Times New Roman" w:hAnsi="Times New Roman" w:cs="Times New Roman"/>
        </w:rPr>
      </w:pPr>
      <w:r w:rsidRPr="0087428B">
        <w:rPr>
          <w:rFonts w:ascii="Times New Roman" w:hAnsi="Times New Roman" w:cs="Times New Roman"/>
        </w:rPr>
        <w:t>Final exam: 15%</w:t>
      </w:r>
    </w:p>
    <w:p w14:paraId="1ED27B37" w14:textId="77777777" w:rsidR="00A712E7" w:rsidRPr="0087428B" w:rsidRDefault="00A712E7" w:rsidP="00442D21">
      <w:pPr>
        <w:spacing w:line="276" w:lineRule="auto"/>
        <w:rPr>
          <w:rFonts w:ascii="Times New Roman" w:hAnsi="Times New Roman" w:cs="Times New Roman"/>
        </w:rPr>
      </w:pPr>
      <w:r w:rsidRPr="0087428B">
        <w:rPr>
          <w:rFonts w:ascii="Times New Roman" w:hAnsi="Times New Roman" w:cs="Times New Roman"/>
        </w:rPr>
        <w:t>First paper: 5%</w:t>
      </w:r>
    </w:p>
    <w:p w14:paraId="0BCDB7D6" w14:textId="77777777" w:rsidR="00A712E7" w:rsidRPr="0087428B" w:rsidRDefault="00A712E7" w:rsidP="00442D21">
      <w:pPr>
        <w:spacing w:line="276" w:lineRule="auto"/>
        <w:rPr>
          <w:rFonts w:ascii="Times New Roman" w:hAnsi="Times New Roman" w:cs="Times New Roman"/>
        </w:rPr>
      </w:pPr>
      <w:r w:rsidRPr="0087428B">
        <w:rPr>
          <w:rFonts w:ascii="Times New Roman" w:hAnsi="Times New Roman" w:cs="Times New Roman"/>
        </w:rPr>
        <w:t>Second paper: 10%</w:t>
      </w:r>
    </w:p>
    <w:p w14:paraId="4FD9F7A0" w14:textId="520D2EE9" w:rsidR="000079E1" w:rsidRPr="0087428B" w:rsidRDefault="00A712E7" w:rsidP="00442D21">
      <w:pPr>
        <w:spacing w:line="276" w:lineRule="auto"/>
        <w:rPr>
          <w:rFonts w:ascii="Times New Roman" w:hAnsi="Times New Roman" w:cs="Times New Roman"/>
        </w:rPr>
      </w:pPr>
      <w:r w:rsidRPr="0087428B">
        <w:rPr>
          <w:rFonts w:ascii="Times New Roman" w:hAnsi="Times New Roman" w:cs="Times New Roman"/>
        </w:rPr>
        <w:lastRenderedPageBreak/>
        <w:t>Third paper: 25% (1-page outline 5%, 1-2 page peer review of paper outline 5%, final paper 15%)</w:t>
      </w:r>
    </w:p>
    <w:p w14:paraId="77FD8538" w14:textId="77777777" w:rsidR="000B6F70" w:rsidRPr="0087428B" w:rsidRDefault="000B6F70" w:rsidP="00442D21">
      <w:pPr>
        <w:spacing w:line="276" w:lineRule="auto"/>
        <w:rPr>
          <w:rFonts w:ascii="Times New Roman" w:hAnsi="Times New Roman" w:cs="Times New Roman"/>
        </w:rPr>
      </w:pPr>
      <w:r w:rsidRPr="0087428B">
        <w:rPr>
          <w:rFonts w:ascii="Times New Roman" w:hAnsi="Times New Roman" w:cs="Times New Roman"/>
          <w:b/>
        </w:rPr>
        <w:t>Assignments</w:t>
      </w:r>
    </w:p>
    <w:p w14:paraId="53ECBC37" w14:textId="0B6385CE" w:rsidR="00646434" w:rsidRPr="0087428B" w:rsidRDefault="00646434" w:rsidP="00442D21">
      <w:pPr>
        <w:spacing w:line="276" w:lineRule="auto"/>
        <w:rPr>
          <w:rFonts w:ascii="Times New Roman" w:hAnsi="Times New Roman" w:cs="Times New Roman"/>
          <w:u w:val="single"/>
        </w:rPr>
      </w:pPr>
      <w:r w:rsidRPr="0087428B">
        <w:rPr>
          <w:rFonts w:ascii="Times New Roman" w:hAnsi="Times New Roman" w:cs="Times New Roman"/>
          <w:u w:val="single"/>
        </w:rPr>
        <w:t xml:space="preserve">Participation </w:t>
      </w:r>
      <w:r w:rsidR="00240C4A" w:rsidRPr="0087428B">
        <w:rPr>
          <w:rFonts w:ascii="Times New Roman" w:hAnsi="Times New Roman" w:cs="Times New Roman"/>
          <w:u w:val="single"/>
        </w:rPr>
        <w:t>(20%)</w:t>
      </w:r>
      <w:r w:rsidRPr="0087428B">
        <w:rPr>
          <w:rFonts w:ascii="Times New Roman" w:hAnsi="Times New Roman" w:cs="Times New Roman"/>
          <w:u w:val="single"/>
        </w:rPr>
        <w:t>:</w:t>
      </w:r>
    </w:p>
    <w:p w14:paraId="2D7E7F94" w14:textId="2411DA74" w:rsidR="000B340F" w:rsidRPr="0087428B" w:rsidRDefault="00646434" w:rsidP="00442D21">
      <w:pPr>
        <w:spacing w:line="276" w:lineRule="auto"/>
        <w:rPr>
          <w:rFonts w:ascii="Times New Roman" w:hAnsi="Times New Roman" w:cs="Times New Roman"/>
        </w:rPr>
      </w:pPr>
      <w:r w:rsidRPr="0087428B">
        <w:rPr>
          <w:rFonts w:ascii="Times New Roman" w:hAnsi="Times New Roman" w:cs="Times New Roman"/>
        </w:rPr>
        <w:t xml:space="preserve">Your participation grade depends on </w:t>
      </w:r>
      <w:r w:rsidR="00E258CD" w:rsidRPr="0087428B">
        <w:rPr>
          <w:rFonts w:ascii="Times New Roman" w:hAnsi="Times New Roman" w:cs="Times New Roman"/>
        </w:rPr>
        <w:t xml:space="preserve">regular </w:t>
      </w:r>
      <w:r w:rsidR="00B53A7A" w:rsidRPr="0087428B">
        <w:rPr>
          <w:rFonts w:ascii="Times New Roman" w:hAnsi="Times New Roman" w:cs="Times New Roman"/>
        </w:rPr>
        <w:t>and punctual attendance, as well as your</w:t>
      </w:r>
      <w:r w:rsidR="00E258CD" w:rsidRPr="0087428B">
        <w:rPr>
          <w:rFonts w:ascii="Times New Roman" w:hAnsi="Times New Roman" w:cs="Times New Roman"/>
        </w:rPr>
        <w:t xml:space="preserve"> </w:t>
      </w:r>
      <w:r w:rsidRPr="0087428B">
        <w:rPr>
          <w:rFonts w:ascii="Times New Roman" w:hAnsi="Times New Roman" w:cs="Times New Roman"/>
        </w:rPr>
        <w:t>contributions to class discussions</w:t>
      </w:r>
      <w:r w:rsidR="000B340F" w:rsidRPr="0087428B">
        <w:rPr>
          <w:rFonts w:ascii="Times New Roman" w:hAnsi="Times New Roman" w:cs="Times New Roman"/>
        </w:rPr>
        <w:t>.</w:t>
      </w:r>
      <w:r w:rsidR="00235448" w:rsidRPr="0087428B">
        <w:rPr>
          <w:rFonts w:ascii="Times New Roman" w:hAnsi="Times New Roman" w:cs="Times New Roman"/>
        </w:rPr>
        <w:t xml:space="preserve"> </w:t>
      </w:r>
      <w:r w:rsidR="00AA241D" w:rsidRPr="0087428B">
        <w:rPr>
          <w:rFonts w:ascii="Times New Roman" w:hAnsi="Times New Roman" w:cs="Times New Roman"/>
        </w:rPr>
        <w:t xml:space="preserve">At mid-semester, I will give you a partial participation grade and give you feedback on your contribution to class discussion up until that point. </w:t>
      </w:r>
    </w:p>
    <w:p w14:paraId="02A64412" w14:textId="3B872066" w:rsidR="00235448" w:rsidRPr="0087428B" w:rsidRDefault="00B53A7A" w:rsidP="00442D21">
      <w:pPr>
        <w:spacing w:line="276" w:lineRule="auto"/>
        <w:rPr>
          <w:rFonts w:ascii="Times New Roman" w:hAnsi="Times New Roman" w:cs="Times New Roman"/>
        </w:rPr>
      </w:pPr>
      <w:r w:rsidRPr="0087428B">
        <w:rPr>
          <w:rFonts w:ascii="Times New Roman" w:hAnsi="Times New Roman" w:cs="Times New Roman"/>
        </w:rPr>
        <w:t>Keep in mind that a</w:t>
      </w:r>
      <w:r w:rsidR="00235448" w:rsidRPr="0087428B">
        <w:rPr>
          <w:rFonts w:ascii="Times New Roman" w:hAnsi="Times New Roman" w:cs="Times New Roman"/>
        </w:rPr>
        <w:t xml:space="preserve">ctive participation does not necessarily mean talking a lot or showing everyone </w:t>
      </w:r>
      <w:r w:rsidR="006C3930" w:rsidRPr="0087428B">
        <w:rPr>
          <w:rFonts w:ascii="Times New Roman" w:hAnsi="Times New Roman" w:cs="Times New Roman"/>
        </w:rPr>
        <w:t xml:space="preserve">your grasp of the material. A good participant in class discussion will </w:t>
      </w:r>
      <w:r w:rsidRPr="0087428B">
        <w:rPr>
          <w:rFonts w:ascii="Times New Roman" w:hAnsi="Times New Roman" w:cs="Times New Roman"/>
        </w:rPr>
        <w:t xml:space="preserve">also </w:t>
      </w:r>
      <w:r w:rsidR="006C3930" w:rsidRPr="0087428B">
        <w:rPr>
          <w:rFonts w:ascii="Times New Roman" w:hAnsi="Times New Roman" w:cs="Times New Roman"/>
        </w:rPr>
        <w:t xml:space="preserve">engage with others' contributions. You may build on, synthesize or ask for clarification on comments from others. You may also show appreciation for others' contributions and explain how they help you understand the material better. You may also suggest exploring a different angle of the topic at hand, even if you do not have a definitive view on the matter. In </w:t>
      </w:r>
      <w:r w:rsidRPr="0087428B">
        <w:rPr>
          <w:rFonts w:ascii="Times New Roman" w:hAnsi="Times New Roman" w:cs="Times New Roman"/>
        </w:rPr>
        <w:t>short</w:t>
      </w:r>
      <w:r w:rsidR="006C3930" w:rsidRPr="0087428B">
        <w:rPr>
          <w:rFonts w:ascii="Times New Roman" w:hAnsi="Times New Roman" w:cs="Times New Roman"/>
        </w:rPr>
        <w:t xml:space="preserve">, being a good participant in class discussion is not about </w:t>
      </w:r>
      <w:r w:rsidR="00E258CD" w:rsidRPr="0087428B">
        <w:rPr>
          <w:rFonts w:ascii="Times New Roman" w:hAnsi="Times New Roman" w:cs="Times New Roman"/>
        </w:rPr>
        <w:t>showing your peers and me how much you know. Rather, it is about</w:t>
      </w:r>
      <w:r w:rsidR="006C3930" w:rsidRPr="0087428B">
        <w:rPr>
          <w:rFonts w:ascii="Times New Roman" w:hAnsi="Times New Roman" w:cs="Times New Roman"/>
        </w:rPr>
        <w:t xml:space="preserve"> the quality of your contribution to the </w:t>
      </w:r>
      <w:r w:rsidR="006C3930" w:rsidRPr="0087428B">
        <w:rPr>
          <w:rFonts w:ascii="Times New Roman" w:hAnsi="Times New Roman" w:cs="Times New Roman"/>
          <w:i/>
        </w:rPr>
        <w:t>collective</w:t>
      </w:r>
      <w:r w:rsidR="006C3930" w:rsidRPr="0087428B">
        <w:rPr>
          <w:rFonts w:ascii="Times New Roman" w:hAnsi="Times New Roman" w:cs="Times New Roman"/>
        </w:rPr>
        <w:t xml:space="preserve"> </w:t>
      </w:r>
      <w:r w:rsidRPr="0087428B">
        <w:rPr>
          <w:rFonts w:ascii="Times New Roman" w:hAnsi="Times New Roman" w:cs="Times New Roman"/>
        </w:rPr>
        <w:t xml:space="preserve">and </w:t>
      </w:r>
      <w:r w:rsidRPr="0087428B">
        <w:rPr>
          <w:rFonts w:ascii="Times New Roman" w:hAnsi="Times New Roman" w:cs="Times New Roman"/>
          <w:i/>
        </w:rPr>
        <w:t xml:space="preserve">collaborative </w:t>
      </w:r>
      <w:r w:rsidR="006C3930" w:rsidRPr="0087428B">
        <w:rPr>
          <w:rFonts w:ascii="Times New Roman" w:hAnsi="Times New Roman" w:cs="Times New Roman"/>
        </w:rPr>
        <w:t xml:space="preserve">enterprise of class discussion. </w:t>
      </w:r>
    </w:p>
    <w:p w14:paraId="3F8E0962" w14:textId="7ED405E1" w:rsidR="00B53A7A" w:rsidRPr="0087428B" w:rsidRDefault="009371D8" w:rsidP="00442D21">
      <w:pPr>
        <w:spacing w:line="276" w:lineRule="auto"/>
        <w:rPr>
          <w:rFonts w:ascii="Times New Roman" w:hAnsi="Times New Roman" w:cs="Times New Roman"/>
        </w:rPr>
      </w:pPr>
      <w:r w:rsidRPr="0087428B">
        <w:rPr>
          <w:rFonts w:ascii="Times New Roman" w:hAnsi="Times New Roman" w:cs="Times New Roman"/>
        </w:rPr>
        <w:t xml:space="preserve">Of course, in order to contribute meaningfully to class discussion you will have to come to class on time and prepared (e.g. completing the assigned reading in advance, researching background information on the author or reading ahead of time, bringing the reading with you to class, reading discussion questions posted by other students). </w:t>
      </w:r>
    </w:p>
    <w:p w14:paraId="3588E55D" w14:textId="7DDE9ADD" w:rsidR="00E77AFE" w:rsidRPr="0087428B" w:rsidRDefault="00E77AFE" w:rsidP="00442D21">
      <w:pPr>
        <w:spacing w:line="276" w:lineRule="auto"/>
        <w:rPr>
          <w:rFonts w:ascii="Times New Roman" w:hAnsi="Times New Roman" w:cs="Times New Roman"/>
        </w:rPr>
      </w:pPr>
      <w:r w:rsidRPr="0087428B">
        <w:rPr>
          <w:rFonts w:ascii="Times New Roman" w:hAnsi="Times New Roman" w:cs="Times New Roman"/>
        </w:rPr>
        <w:t>I understand that some students find it difficult to speak up in class. If this tends be a problem for you, I encourage you to do any of the following:</w:t>
      </w:r>
    </w:p>
    <w:p w14:paraId="0B713CD7" w14:textId="02AA2664" w:rsidR="00E77AFE" w:rsidRPr="0087428B" w:rsidRDefault="00E77AFE" w:rsidP="00E77AFE">
      <w:pPr>
        <w:pStyle w:val="ListParagraph"/>
        <w:numPr>
          <w:ilvl w:val="0"/>
          <w:numId w:val="4"/>
        </w:numPr>
        <w:spacing w:line="276" w:lineRule="auto"/>
        <w:rPr>
          <w:rFonts w:ascii="Times New Roman" w:hAnsi="Times New Roman" w:cs="Times New Roman"/>
        </w:rPr>
      </w:pPr>
      <w:r w:rsidRPr="0087428B">
        <w:rPr>
          <w:rFonts w:ascii="Times New Roman" w:hAnsi="Times New Roman" w:cs="Times New Roman"/>
        </w:rPr>
        <w:t xml:space="preserve">Write down your thoughts on the reading before class and share them at the outset of </w:t>
      </w:r>
      <w:r w:rsidR="00C17B23" w:rsidRPr="0087428B">
        <w:rPr>
          <w:rFonts w:ascii="Times New Roman" w:hAnsi="Times New Roman" w:cs="Times New Roman"/>
        </w:rPr>
        <w:t>our</w:t>
      </w:r>
      <w:r w:rsidRPr="0087428B">
        <w:rPr>
          <w:rFonts w:ascii="Times New Roman" w:hAnsi="Times New Roman" w:cs="Times New Roman"/>
        </w:rPr>
        <w:t xml:space="preserve"> discussion.  </w:t>
      </w:r>
    </w:p>
    <w:p w14:paraId="72F8C30F" w14:textId="77777777" w:rsidR="00B50E6C" w:rsidRPr="0087428B" w:rsidRDefault="00E77AFE" w:rsidP="00E77AFE">
      <w:pPr>
        <w:pStyle w:val="ListParagraph"/>
        <w:numPr>
          <w:ilvl w:val="0"/>
          <w:numId w:val="4"/>
        </w:numPr>
        <w:spacing w:line="276" w:lineRule="auto"/>
        <w:rPr>
          <w:rFonts w:ascii="Times New Roman" w:hAnsi="Times New Roman" w:cs="Times New Roman"/>
        </w:rPr>
      </w:pPr>
      <w:r w:rsidRPr="0087428B">
        <w:rPr>
          <w:rFonts w:ascii="Times New Roman" w:hAnsi="Times New Roman" w:cs="Times New Roman"/>
        </w:rPr>
        <w:t xml:space="preserve">After class, </w:t>
      </w:r>
      <w:r w:rsidR="00B50E6C" w:rsidRPr="0087428B">
        <w:rPr>
          <w:rFonts w:ascii="Times New Roman" w:hAnsi="Times New Roman" w:cs="Times New Roman"/>
        </w:rPr>
        <w:t>e</w:t>
      </w:r>
      <w:r w:rsidRPr="0087428B">
        <w:rPr>
          <w:rFonts w:ascii="Times New Roman" w:hAnsi="Times New Roman" w:cs="Times New Roman"/>
        </w:rPr>
        <w:t xml:space="preserve">-mail me any thoughts that you </w:t>
      </w:r>
      <w:proofErr w:type="gramStart"/>
      <w:r w:rsidR="00B50E6C" w:rsidRPr="0087428B">
        <w:rPr>
          <w:rFonts w:ascii="Times New Roman" w:hAnsi="Times New Roman" w:cs="Times New Roman"/>
        </w:rPr>
        <w:t>didn't</w:t>
      </w:r>
      <w:proofErr w:type="gramEnd"/>
      <w:r w:rsidR="00B50E6C" w:rsidRPr="0087428B">
        <w:rPr>
          <w:rFonts w:ascii="Times New Roman" w:hAnsi="Times New Roman" w:cs="Times New Roman"/>
        </w:rPr>
        <w:t xml:space="preserve"> have the opportunity to articulate during class discussion. </w:t>
      </w:r>
    </w:p>
    <w:p w14:paraId="61232ABA" w14:textId="772F4E51" w:rsidR="00E77AFE" w:rsidRPr="0087428B" w:rsidRDefault="00B50E6C" w:rsidP="00442D21">
      <w:pPr>
        <w:pStyle w:val="ListParagraph"/>
        <w:numPr>
          <w:ilvl w:val="0"/>
          <w:numId w:val="4"/>
        </w:numPr>
        <w:spacing w:line="276" w:lineRule="auto"/>
        <w:rPr>
          <w:rFonts w:ascii="Times New Roman" w:hAnsi="Times New Roman" w:cs="Times New Roman"/>
        </w:rPr>
      </w:pPr>
      <w:r w:rsidRPr="0087428B">
        <w:rPr>
          <w:rFonts w:ascii="Times New Roman" w:hAnsi="Times New Roman" w:cs="Times New Roman"/>
        </w:rPr>
        <w:t xml:space="preserve">Come to my office hours to discuss the readings.  </w:t>
      </w:r>
    </w:p>
    <w:p w14:paraId="470AB9D6" w14:textId="63C30B93" w:rsidR="00CE6164" w:rsidRPr="0087428B" w:rsidRDefault="00CE6164" w:rsidP="00442D21">
      <w:pPr>
        <w:spacing w:line="276" w:lineRule="auto"/>
        <w:rPr>
          <w:rFonts w:ascii="Times New Roman" w:hAnsi="Times New Roman" w:cs="Times New Roman"/>
        </w:rPr>
      </w:pPr>
      <w:r w:rsidRPr="0087428B">
        <w:rPr>
          <w:rFonts w:ascii="Times New Roman" w:hAnsi="Times New Roman" w:cs="Times New Roman"/>
          <w:u w:val="single"/>
        </w:rPr>
        <w:t>Oral Presentation</w:t>
      </w:r>
      <w:r w:rsidR="00240C4A" w:rsidRPr="0087428B">
        <w:rPr>
          <w:rFonts w:ascii="Times New Roman" w:hAnsi="Times New Roman" w:cs="Times New Roman"/>
          <w:u w:val="single"/>
        </w:rPr>
        <w:t xml:space="preserve"> (5%)</w:t>
      </w:r>
      <w:r w:rsidRPr="0087428B">
        <w:rPr>
          <w:rFonts w:ascii="Times New Roman" w:hAnsi="Times New Roman" w:cs="Times New Roman"/>
          <w:u w:val="single"/>
        </w:rPr>
        <w:t>:</w:t>
      </w:r>
    </w:p>
    <w:p w14:paraId="0188314B" w14:textId="0BE0AB42" w:rsidR="000B6F70" w:rsidRPr="0087428B" w:rsidRDefault="00054E25" w:rsidP="00442D21">
      <w:pPr>
        <w:spacing w:line="276" w:lineRule="auto"/>
        <w:rPr>
          <w:rFonts w:ascii="Times New Roman" w:hAnsi="Times New Roman" w:cs="Times New Roman"/>
        </w:rPr>
      </w:pPr>
      <w:r w:rsidRPr="0087428B">
        <w:rPr>
          <w:rFonts w:ascii="Times New Roman" w:hAnsi="Times New Roman" w:cs="Times New Roman"/>
        </w:rPr>
        <w:t xml:space="preserve">Once during the semester you will make a 10-minute oral presentation connecting the day's readings to contemporary issues or to your own life. Presentations should be ten minutes long.  If you are connecting the readings to present-day social or political issues, you should cite and respond to good contemporary journalism or other substantive writing on the issues you address. If you are connecting the readings to your own life, you should provide specifics about the reading's relation to your life experiences. </w:t>
      </w:r>
      <w:r w:rsidR="00A62E80" w:rsidRPr="0087428B">
        <w:rPr>
          <w:rFonts w:ascii="Times New Roman" w:hAnsi="Times New Roman" w:cs="Times New Roman"/>
        </w:rPr>
        <w:t xml:space="preserve">In both cases, your presentation must cite and discuss specific passages from the readings. </w:t>
      </w:r>
      <w:r w:rsidRPr="0087428B">
        <w:rPr>
          <w:rFonts w:ascii="Times New Roman" w:hAnsi="Times New Roman" w:cs="Times New Roman"/>
        </w:rPr>
        <w:t xml:space="preserve">You can either speak from bullet-point notes or read a speech word-for-word. </w:t>
      </w:r>
      <w:r w:rsidR="00B53A7A" w:rsidRPr="0087428B">
        <w:rPr>
          <w:rFonts w:ascii="Times New Roman" w:hAnsi="Times New Roman" w:cs="Times New Roman"/>
        </w:rPr>
        <w:t>At the end of your presentation, y</w:t>
      </w:r>
      <w:r w:rsidRPr="0087428B">
        <w:rPr>
          <w:rFonts w:ascii="Times New Roman" w:hAnsi="Times New Roman" w:cs="Times New Roman"/>
        </w:rPr>
        <w:t xml:space="preserve">ou </w:t>
      </w:r>
      <w:r w:rsidR="00B53A7A" w:rsidRPr="0087428B">
        <w:rPr>
          <w:rFonts w:ascii="Times New Roman" w:hAnsi="Times New Roman" w:cs="Times New Roman"/>
        </w:rPr>
        <w:t>must</w:t>
      </w:r>
      <w:r w:rsidRPr="0087428B">
        <w:rPr>
          <w:rFonts w:ascii="Times New Roman" w:hAnsi="Times New Roman" w:cs="Times New Roman"/>
        </w:rPr>
        <w:t xml:space="preserve"> hand in your notes (which must include citations!) or </w:t>
      </w:r>
      <w:r w:rsidR="00B53A7A" w:rsidRPr="0087428B">
        <w:rPr>
          <w:rFonts w:ascii="Times New Roman" w:hAnsi="Times New Roman" w:cs="Times New Roman"/>
        </w:rPr>
        <w:t xml:space="preserve">speech. </w:t>
      </w:r>
    </w:p>
    <w:p w14:paraId="0FA68D45" w14:textId="77777777" w:rsidR="0087428B" w:rsidRDefault="0087428B">
      <w:pPr>
        <w:rPr>
          <w:rFonts w:ascii="Times New Roman" w:hAnsi="Times New Roman" w:cs="Times New Roman"/>
          <w:u w:val="single"/>
        </w:rPr>
      </w:pPr>
      <w:r>
        <w:rPr>
          <w:rFonts w:ascii="Times New Roman" w:hAnsi="Times New Roman" w:cs="Times New Roman"/>
          <w:u w:val="single"/>
        </w:rPr>
        <w:br w:type="page"/>
      </w:r>
    </w:p>
    <w:p w14:paraId="60D7C8F6" w14:textId="5ECD93A8" w:rsidR="00DC72F0" w:rsidRPr="0087428B" w:rsidRDefault="00A62E80" w:rsidP="00442D21">
      <w:pPr>
        <w:spacing w:line="276" w:lineRule="auto"/>
        <w:rPr>
          <w:rFonts w:ascii="Times New Roman" w:hAnsi="Times New Roman" w:cs="Times New Roman"/>
          <w:u w:val="single"/>
        </w:rPr>
      </w:pPr>
      <w:r w:rsidRPr="0087428B">
        <w:rPr>
          <w:rFonts w:ascii="Times New Roman" w:hAnsi="Times New Roman" w:cs="Times New Roman"/>
          <w:u w:val="single"/>
        </w:rPr>
        <w:lastRenderedPageBreak/>
        <w:t>Reading Replies</w:t>
      </w:r>
      <w:r w:rsidR="00240C4A" w:rsidRPr="0087428B">
        <w:rPr>
          <w:rFonts w:ascii="Times New Roman" w:hAnsi="Times New Roman" w:cs="Times New Roman"/>
          <w:u w:val="single"/>
        </w:rPr>
        <w:t xml:space="preserve"> (10%)</w:t>
      </w:r>
      <w:r w:rsidRPr="0087428B">
        <w:rPr>
          <w:rFonts w:ascii="Times New Roman" w:hAnsi="Times New Roman" w:cs="Times New Roman"/>
          <w:u w:val="single"/>
        </w:rPr>
        <w:t>:</w:t>
      </w:r>
    </w:p>
    <w:p w14:paraId="5145607B" w14:textId="0FA3BE9B" w:rsidR="00442D21" w:rsidRPr="0087428B" w:rsidRDefault="00A62E80" w:rsidP="00442D21">
      <w:pPr>
        <w:spacing w:line="276" w:lineRule="auto"/>
        <w:rPr>
          <w:rFonts w:ascii="Times New Roman" w:hAnsi="Times New Roman" w:cs="Times New Roman"/>
        </w:rPr>
      </w:pPr>
      <w:r w:rsidRPr="0087428B">
        <w:rPr>
          <w:rFonts w:ascii="Times New Roman" w:hAnsi="Times New Roman" w:cs="Times New Roman"/>
        </w:rPr>
        <w:t xml:space="preserve">You will write a </w:t>
      </w:r>
      <w:r w:rsidRPr="0087428B">
        <w:rPr>
          <w:rFonts w:ascii="Times New Roman" w:hAnsi="Times New Roman" w:cs="Times New Roman"/>
          <w:u w:val="single"/>
        </w:rPr>
        <w:t>1-or-2-paragraph reply</w:t>
      </w:r>
      <w:r w:rsidRPr="0087428B">
        <w:rPr>
          <w:rFonts w:ascii="Times New Roman" w:hAnsi="Times New Roman" w:cs="Times New Roman"/>
        </w:rPr>
        <w:t xml:space="preserve"> to the day's reading</w:t>
      </w:r>
      <w:r w:rsidR="00240C4A" w:rsidRPr="0087428B">
        <w:rPr>
          <w:rFonts w:ascii="Times New Roman" w:hAnsi="Times New Roman" w:cs="Times New Roman"/>
        </w:rPr>
        <w:t xml:space="preserve"> </w:t>
      </w:r>
      <w:proofErr w:type="gramStart"/>
      <w:r w:rsidR="00240C4A" w:rsidRPr="0087428B">
        <w:rPr>
          <w:rFonts w:ascii="Times New Roman" w:hAnsi="Times New Roman" w:cs="Times New Roman"/>
        </w:rPr>
        <w:t>a total of</w:t>
      </w:r>
      <w:r w:rsidRPr="0087428B">
        <w:rPr>
          <w:rFonts w:ascii="Times New Roman" w:hAnsi="Times New Roman" w:cs="Times New Roman"/>
        </w:rPr>
        <w:t xml:space="preserve"> </w:t>
      </w:r>
      <w:r w:rsidRPr="0087428B">
        <w:rPr>
          <w:rFonts w:ascii="Times New Roman" w:hAnsi="Times New Roman" w:cs="Times New Roman"/>
          <w:u w:val="single"/>
        </w:rPr>
        <w:t>10</w:t>
      </w:r>
      <w:proofErr w:type="gramEnd"/>
      <w:r w:rsidRPr="0087428B">
        <w:rPr>
          <w:rFonts w:ascii="Times New Roman" w:hAnsi="Times New Roman" w:cs="Times New Roman"/>
          <w:u w:val="single"/>
        </w:rPr>
        <w:t xml:space="preserve"> times</w:t>
      </w:r>
      <w:r w:rsidRPr="0087428B">
        <w:rPr>
          <w:rFonts w:ascii="Times New Roman" w:hAnsi="Times New Roman" w:cs="Times New Roman"/>
        </w:rPr>
        <w:t xml:space="preserve"> over the course of the semester. To this end, </w:t>
      </w:r>
      <w:r w:rsidR="00AA241D" w:rsidRPr="0087428B">
        <w:rPr>
          <w:rFonts w:ascii="Times New Roman" w:hAnsi="Times New Roman" w:cs="Times New Roman"/>
        </w:rPr>
        <w:t>I will split students</w:t>
      </w:r>
      <w:r w:rsidRPr="0087428B">
        <w:rPr>
          <w:rFonts w:ascii="Times New Roman" w:hAnsi="Times New Roman" w:cs="Times New Roman"/>
        </w:rPr>
        <w:t xml:space="preserve"> into two groups. Students in the first group will write their reading replies on Mondays. Students in the second group will write their reading replies on Wednesdays. </w:t>
      </w:r>
      <w:r w:rsidR="00C14B04" w:rsidRPr="0087428B">
        <w:rPr>
          <w:rFonts w:ascii="Times New Roman" w:hAnsi="Times New Roman" w:cs="Times New Roman"/>
        </w:rPr>
        <w:t>In weeks when we only have one session due to academic holidays or exams, students from both groups can write a reading reply for the day in which class is held. You should post your replies</w:t>
      </w:r>
      <w:r w:rsidRPr="0087428B">
        <w:rPr>
          <w:rFonts w:ascii="Times New Roman" w:hAnsi="Times New Roman" w:cs="Times New Roman"/>
        </w:rPr>
        <w:t xml:space="preserve"> on </w:t>
      </w:r>
      <w:proofErr w:type="spellStart"/>
      <w:r w:rsidRPr="0087428B">
        <w:rPr>
          <w:rFonts w:ascii="Times New Roman" w:hAnsi="Times New Roman" w:cs="Times New Roman"/>
        </w:rPr>
        <w:t>Courseworks</w:t>
      </w:r>
      <w:proofErr w:type="spellEnd"/>
      <w:r w:rsidRPr="0087428B">
        <w:rPr>
          <w:rFonts w:ascii="Times New Roman" w:hAnsi="Times New Roman" w:cs="Times New Roman"/>
        </w:rPr>
        <w:t xml:space="preserve"> by </w:t>
      </w:r>
      <w:r w:rsidR="00B53A7A" w:rsidRPr="0087428B">
        <w:rPr>
          <w:rFonts w:ascii="Times New Roman" w:hAnsi="Times New Roman" w:cs="Times New Roman"/>
        </w:rPr>
        <w:t>noon</w:t>
      </w:r>
      <w:r w:rsidRPr="0087428B">
        <w:rPr>
          <w:rFonts w:ascii="Times New Roman" w:hAnsi="Times New Roman" w:cs="Times New Roman"/>
        </w:rPr>
        <w:t xml:space="preserve"> on the day of class. </w:t>
      </w:r>
      <w:r w:rsidR="00D36E7F" w:rsidRPr="0087428B">
        <w:rPr>
          <w:rFonts w:ascii="Times New Roman" w:hAnsi="Times New Roman" w:cs="Times New Roman"/>
        </w:rPr>
        <w:t>There is no credit for</w:t>
      </w:r>
      <w:r w:rsidR="00240C4A" w:rsidRPr="0087428B">
        <w:rPr>
          <w:rFonts w:ascii="Times New Roman" w:hAnsi="Times New Roman" w:cs="Times New Roman"/>
        </w:rPr>
        <w:t xml:space="preserve"> late or "make-up" reading replies. </w:t>
      </w:r>
      <w:r w:rsidRPr="0087428B">
        <w:rPr>
          <w:rFonts w:ascii="Times New Roman" w:hAnsi="Times New Roman" w:cs="Times New Roman"/>
        </w:rPr>
        <w:t xml:space="preserve">I encourage all of you to read </w:t>
      </w:r>
      <w:r w:rsidR="00D36E7F" w:rsidRPr="0087428B">
        <w:rPr>
          <w:rFonts w:ascii="Times New Roman" w:hAnsi="Times New Roman" w:cs="Times New Roman"/>
        </w:rPr>
        <w:t>each other's</w:t>
      </w:r>
      <w:r w:rsidRPr="0087428B">
        <w:rPr>
          <w:rFonts w:ascii="Times New Roman" w:hAnsi="Times New Roman" w:cs="Times New Roman"/>
        </w:rPr>
        <w:t xml:space="preserve"> replies </w:t>
      </w:r>
      <w:r w:rsidR="00D36E7F" w:rsidRPr="0087428B">
        <w:rPr>
          <w:rFonts w:ascii="Times New Roman" w:hAnsi="Times New Roman" w:cs="Times New Roman"/>
        </w:rPr>
        <w:t xml:space="preserve">before class </w:t>
      </w:r>
      <w:r w:rsidRPr="0087428B">
        <w:rPr>
          <w:rFonts w:ascii="Times New Roman" w:hAnsi="Times New Roman" w:cs="Times New Roman"/>
        </w:rPr>
        <w:t xml:space="preserve">in order to make </w:t>
      </w:r>
      <w:r w:rsidR="00D36E7F" w:rsidRPr="0087428B">
        <w:rPr>
          <w:rFonts w:ascii="Times New Roman" w:hAnsi="Times New Roman" w:cs="Times New Roman"/>
        </w:rPr>
        <w:t xml:space="preserve">our </w:t>
      </w:r>
      <w:r w:rsidRPr="0087428B">
        <w:rPr>
          <w:rFonts w:ascii="Times New Roman" w:hAnsi="Times New Roman" w:cs="Times New Roman"/>
        </w:rPr>
        <w:t xml:space="preserve">discussion more </w:t>
      </w:r>
      <w:r w:rsidR="00D36E7F" w:rsidRPr="0087428B">
        <w:rPr>
          <w:rFonts w:ascii="Times New Roman" w:hAnsi="Times New Roman" w:cs="Times New Roman"/>
        </w:rPr>
        <w:t>profitable</w:t>
      </w:r>
      <w:r w:rsidRPr="0087428B">
        <w:rPr>
          <w:rFonts w:ascii="Times New Roman" w:hAnsi="Times New Roman" w:cs="Times New Roman"/>
        </w:rPr>
        <w:t xml:space="preserve">. </w:t>
      </w:r>
      <w:proofErr w:type="gramStart"/>
      <w:r w:rsidRPr="0087428B">
        <w:rPr>
          <w:rFonts w:ascii="Times New Roman" w:hAnsi="Times New Roman" w:cs="Times New Roman"/>
        </w:rPr>
        <w:t xml:space="preserve">Your replies can take the form of </w:t>
      </w:r>
      <w:r w:rsidR="00D36E7F" w:rsidRPr="0087428B">
        <w:rPr>
          <w:rFonts w:ascii="Times New Roman" w:hAnsi="Times New Roman" w:cs="Times New Roman"/>
        </w:rPr>
        <w:t>questions</w:t>
      </w:r>
      <w:r w:rsidRPr="0087428B">
        <w:rPr>
          <w:rFonts w:ascii="Times New Roman" w:hAnsi="Times New Roman" w:cs="Times New Roman"/>
        </w:rPr>
        <w:t xml:space="preserve"> that demonstrate engagement with the </w:t>
      </w:r>
      <w:r w:rsidR="00D36E7F" w:rsidRPr="0087428B">
        <w:rPr>
          <w:rFonts w:ascii="Times New Roman" w:hAnsi="Times New Roman" w:cs="Times New Roman"/>
        </w:rPr>
        <w:t>text</w:t>
      </w:r>
      <w:r w:rsidR="009525CB" w:rsidRPr="0087428B">
        <w:rPr>
          <w:rFonts w:ascii="Times New Roman" w:hAnsi="Times New Roman" w:cs="Times New Roman"/>
        </w:rPr>
        <w:t xml:space="preserve"> (e.g. a request for clarification on what view the author is putting forward, a question about how an argument works, a question on how the author's view connects to other claims we have discussed in class)</w:t>
      </w:r>
      <w:r w:rsidRPr="0087428B">
        <w:rPr>
          <w:rFonts w:ascii="Times New Roman" w:hAnsi="Times New Roman" w:cs="Times New Roman"/>
        </w:rPr>
        <w:t>, criticism of an argument in the reading, elaborations of a point made by the author, or a comment on another reply made by one of your peers.</w:t>
      </w:r>
      <w:proofErr w:type="gramEnd"/>
    </w:p>
    <w:p w14:paraId="6D932F30" w14:textId="1759D65A" w:rsidR="00240C4A" w:rsidRPr="0087428B" w:rsidRDefault="00240C4A" w:rsidP="00AA241D">
      <w:pPr>
        <w:rPr>
          <w:rFonts w:ascii="Times New Roman" w:hAnsi="Times New Roman" w:cs="Times New Roman"/>
        </w:rPr>
      </w:pPr>
      <w:r w:rsidRPr="0087428B">
        <w:rPr>
          <w:rFonts w:ascii="Times New Roman" w:hAnsi="Times New Roman" w:cs="Times New Roman"/>
          <w:u w:val="single"/>
        </w:rPr>
        <w:t>Midterm and Final Exams (25%)</w:t>
      </w:r>
    </w:p>
    <w:p w14:paraId="428642D7" w14:textId="3DE03EF4" w:rsidR="00AA241D" w:rsidRPr="0087428B" w:rsidRDefault="00240C4A" w:rsidP="00442D21">
      <w:pPr>
        <w:spacing w:line="276" w:lineRule="auto"/>
        <w:rPr>
          <w:rFonts w:ascii="Times New Roman" w:hAnsi="Times New Roman" w:cs="Times New Roman"/>
        </w:rPr>
      </w:pPr>
      <w:r w:rsidRPr="0087428B">
        <w:rPr>
          <w:rFonts w:ascii="Times New Roman" w:hAnsi="Times New Roman" w:cs="Times New Roman"/>
        </w:rPr>
        <w:t>There will be two in-class exams over the course of the semester—a midterm and a final. I will provide more details on the structure of these exams as their date approaches. In general, the</w:t>
      </w:r>
      <w:r w:rsidR="00857C6C" w:rsidRPr="0087428B">
        <w:rPr>
          <w:rFonts w:ascii="Times New Roman" w:hAnsi="Times New Roman" w:cs="Times New Roman"/>
        </w:rPr>
        <w:t>se</w:t>
      </w:r>
      <w:r w:rsidRPr="0087428B">
        <w:rPr>
          <w:rFonts w:ascii="Times New Roman" w:hAnsi="Times New Roman" w:cs="Times New Roman"/>
        </w:rPr>
        <w:t xml:space="preserve"> exams </w:t>
      </w:r>
      <w:proofErr w:type="gramStart"/>
      <w:r w:rsidRPr="0087428B">
        <w:rPr>
          <w:rFonts w:ascii="Times New Roman" w:hAnsi="Times New Roman" w:cs="Times New Roman"/>
        </w:rPr>
        <w:t>are designed</w:t>
      </w:r>
      <w:proofErr w:type="gramEnd"/>
      <w:r w:rsidRPr="0087428B">
        <w:rPr>
          <w:rFonts w:ascii="Times New Roman" w:hAnsi="Times New Roman" w:cs="Times New Roman"/>
        </w:rPr>
        <w:t xml:space="preserve"> to assess your comprehension of the assigned readings, your familiarity with the content of our class discussions</w:t>
      </w:r>
      <w:r w:rsidR="00857C6C" w:rsidRPr="0087428B">
        <w:rPr>
          <w:rFonts w:ascii="Times New Roman" w:hAnsi="Times New Roman" w:cs="Times New Roman"/>
        </w:rPr>
        <w:t xml:space="preserve">, as well as your ability to apply these ideas to contemporary </w:t>
      </w:r>
      <w:r w:rsidR="00D36E7F" w:rsidRPr="0087428B">
        <w:rPr>
          <w:rFonts w:ascii="Times New Roman" w:hAnsi="Times New Roman" w:cs="Times New Roman"/>
        </w:rPr>
        <w:t xml:space="preserve">social, political and ethical </w:t>
      </w:r>
      <w:r w:rsidR="00857C6C" w:rsidRPr="0087428B">
        <w:rPr>
          <w:rFonts w:ascii="Times New Roman" w:hAnsi="Times New Roman" w:cs="Times New Roman"/>
        </w:rPr>
        <w:t>issues</w:t>
      </w:r>
      <w:r w:rsidRPr="0087428B">
        <w:rPr>
          <w:rFonts w:ascii="Times New Roman" w:hAnsi="Times New Roman" w:cs="Times New Roman"/>
        </w:rPr>
        <w:t xml:space="preserve">. </w:t>
      </w:r>
    </w:p>
    <w:p w14:paraId="33BF1C6E" w14:textId="29C61A01" w:rsidR="00240C4A" w:rsidRPr="0087428B" w:rsidRDefault="00240C4A" w:rsidP="00B50E6C">
      <w:pPr>
        <w:rPr>
          <w:rFonts w:ascii="Times New Roman" w:hAnsi="Times New Roman" w:cs="Times New Roman"/>
        </w:rPr>
      </w:pPr>
      <w:r w:rsidRPr="0087428B">
        <w:rPr>
          <w:rFonts w:ascii="Times New Roman" w:hAnsi="Times New Roman" w:cs="Times New Roman"/>
          <w:u w:val="single"/>
        </w:rPr>
        <w:t>Papers (40%)</w:t>
      </w:r>
    </w:p>
    <w:p w14:paraId="7C7BCE66" w14:textId="503EC427" w:rsidR="00442D21" w:rsidRPr="0087428B" w:rsidRDefault="00240C4A" w:rsidP="00442D21">
      <w:pPr>
        <w:spacing w:line="276" w:lineRule="auto"/>
        <w:rPr>
          <w:rFonts w:ascii="Times New Roman" w:hAnsi="Times New Roman" w:cs="Times New Roman"/>
        </w:rPr>
      </w:pPr>
      <w:r w:rsidRPr="0087428B">
        <w:rPr>
          <w:rFonts w:ascii="Times New Roman" w:hAnsi="Times New Roman" w:cs="Times New Roman"/>
        </w:rPr>
        <w:t xml:space="preserve">In this class, you will complete three writing assignments of increasing complexity. </w:t>
      </w:r>
      <w:r w:rsidR="00C14B04" w:rsidRPr="0087428B">
        <w:rPr>
          <w:rFonts w:ascii="Times New Roman" w:hAnsi="Times New Roman" w:cs="Times New Roman"/>
        </w:rPr>
        <w:t xml:space="preserve">In the first paper (5%), you will write a 2-page long reconstruction of an argument made by one of the authors discussed in class. The second writing assignment (10%) is a 3-4 page paper in which you will explain and evaluate an argument </w:t>
      </w:r>
      <w:r w:rsidR="00371913" w:rsidRPr="0087428B">
        <w:rPr>
          <w:rFonts w:ascii="Times New Roman" w:hAnsi="Times New Roman" w:cs="Times New Roman"/>
        </w:rPr>
        <w:t>presented in one of the CC texts</w:t>
      </w:r>
      <w:r w:rsidR="00C14B04" w:rsidRPr="0087428B">
        <w:rPr>
          <w:rFonts w:ascii="Times New Roman" w:hAnsi="Times New Roman" w:cs="Times New Roman"/>
        </w:rPr>
        <w:t>.</w:t>
      </w:r>
      <w:r w:rsidR="00371913" w:rsidRPr="0087428B">
        <w:rPr>
          <w:rFonts w:ascii="Times New Roman" w:hAnsi="Times New Roman" w:cs="Times New Roman"/>
        </w:rPr>
        <w:t xml:space="preserve"> In the third and final paper, you will write a 5-7 page argumentative essay in which you will present and defend your own thesis on a topic of your choosing. Before submitting the final paper, you </w:t>
      </w:r>
      <w:proofErr w:type="gramStart"/>
      <w:r w:rsidR="00371913" w:rsidRPr="0087428B">
        <w:rPr>
          <w:rFonts w:ascii="Times New Roman" w:hAnsi="Times New Roman" w:cs="Times New Roman"/>
        </w:rPr>
        <w:t>will be asked</w:t>
      </w:r>
      <w:proofErr w:type="gramEnd"/>
      <w:r w:rsidR="00371913" w:rsidRPr="0087428B">
        <w:rPr>
          <w:rFonts w:ascii="Times New Roman" w:hAnsi="Times New Roman" w:cs="Times New Roman"/>
        </w:rPr>
        <w:t xml:space="preserve"> to submit an outline of your paper (5%), and to review a paper outline from one of your peers (5%). You will have plenty of opportunities to get feedback on your writing. Apart from the peer review assignment, I will hold two writing workshops and will give substantial feedback on all your writing assignments. </w:t>
      </w:r>
      <w:r w:rsidR="009525CB" w:rsidRPr="0087428B">
        <w:rPr>
          <w:rFonts w:ascii="Times New Roman" w:hAnsi="Times New Roman" w:cs="Times New Roman"/>
        </w:rPr>
        <w:t>All submitted papers mu</w:t>
      </w:r>
      <w:r w:rsidR="00D24749" w:rsidRPr="0087428B">
        <w:rPr>
          <w:rFonts w:ascii="Times New Roman" w:hAnsi="Times New Roman" w:cs="Times New Roman"/>
        </w:rPr>
        <w:t>st have the following format: 11-p</w:t>
      </w:r>
      <w:r w:rsidR="009525CB" w:rsidRPr="0087428B">
        <w:rPr>
          <w:rFonts w:ascii="Times New Roman" w:hAnsi="Times New Roman" w:cs="Times New Roman"/>
        </w:rPr>
        <w:t>oint font</w:t>
      </w:r>
      <w:r w:rsidR="00D24749" w:rsidRPr="0087428B">
        <w:rPr>
          <w:rFonts w:ascii="Times New Roman" w:hAnsi="Times New Roman" w:cs="Times New Roman"/>
        </w:rPr>
        <w:t xml:space="preserve"> size</w:t>
      </w:r>
      <w:r w:rsidR="009525CB" w:rsidRPr="0087428B">
        <w:rPr>
          <w:rFonts w:ascii="Times New Roman" w:hAnsi="Times New Roman" w:cs="Times New Roman"/>
        </w:rPr>
        <w:t xml:space="preserve">, double space, and standard page margins (1"). </w:t>
      </w:r>
    </w:p>
    <w:p w14:paraId="412C3407" w14:textId="480C99E4" w:rsidR="00593D42" w:rsidRPr="0087428B" w:rsidRDefault="00593D42" w:rsidP="00442D21">
      <w:pPr>
        <w:spacing w:line="276" w:lineRule="auto"/>
        <w:rPr>
          <w:rFonts w:ascii="Times New Roman" w:hAnsi="Times New Roman" w:cs="Times New Roman"/>
          <w:b/>
        </w:rPr>
      </w:pPr>
      <w:r w:rsidRPr="0087428B">
        <w:rPr>
          <w:rFonts w:ascii="Times New Roman" w:hAnsi="Times New Roman" w:cs="Times New Roman"/>
          <w:b/>
        </w:rPr>
        <w:t>Late Papers &amp; Grace D</w:t>
      </w:r>
      <w:r w:rsidR="00D24749" w:rsidRPr="0087428B">
        <w:rPr>
          <w:rFonts w:ascii="Times New Roman" w:hAnsi="Times New Roman" w:cs="Times New Roman"/>
          <w:b/>
        </w:rPr>
        <w:t>ays </w:t>
      </w:r>
    </w:p>
    <w:p w14:paraId="0619BB21" w14:textId="2957B3AE" w:rsidR="0060069C" w:rsidRPr="0087428B" w:rsidRDefault="00D24749" w:rsidP="00442D21">
      <w:pPr>
        <w:spacing w:line="276" w:lineRule="auto"/>
        <w:rPr>
          <w:rFonts w:ascii="Times New Roman" w:hAnsi="Times New Roman" w:cs="Times New Roman"/>
        </w:rPr>
      </w:pPr>
      <w:r w:rsidRPr="0087428B">
        <w:rPr>
          <w:rFonts w:ascii="Times New Roman" w:hAnsi="Times New Roman" w:cs="Times New Roman"/>
        </w:rPr>
        <w:t xml:space="preserve">The penalty for late papers is one-third of a letter grade for each day that the essay is late (e.g., B+ to B). However, I understand the external factors may affect your ability to submit your best work on time. </w:t>
      </w:r>
      <w:proofErr w:type="gramStart"/>
      <w:r w:rsidRPr="0087428B">
        <w:rPr>
          <w:rFonts w:ascii="Times New Roman" w:hAnsi="Times New Roman" w:cs="Times New Roman"/>
        </w:rPr>
        <w:t>So</w:t>
      </w:r>
      <w:proofErr w:type="gramEnd"/>
      <w:r w:rsidRPr="0087428B">
        <w:rPr>
          <w:rFonts w:ascii="Times New Roman" w:hAnsi="Times New Roman" w:cs="Times New Roman"/>
        </w:rPr>
        <w:t xml:space="preserve">, during the semester, you will be allowed 3 total “grace days,” i.e., a solicited extension on the deadline for some paper. For example, if a paper is due on a Friday, you may request to use </w:t>
      </w:r>
      <w:proofErr w:type="gramStart"/>
      <w:r w:rsidRPr="0087428B">
        <w:rPr>
          <w:rFonts w:ascii="Times New Roman" w:hAnsi="Times New Roman" w:cs="Times New Roman"/>
        </w:rPr>
        <w:t>2</w:t>
      </w:r>
      <w:proofErr w:type="gramEnd"/>
      <w:r w:rsidRPr="0087428B">
        <w:rPr>
          <w:rFonts w:ascii="Times New Roman" w:hAnsi="Times New Roman" w:cs="Times New Roman"/>
        </w:rPr>
        <w:t xml:space="preserve"> grace days so that the deadline is extended to Sunday. If you wish to use grace days, you must indicate that you will be doing so in an e-mail sent to me no fewer than 24 hours before the paper is due. You do not need to provide a rationale to me in your e-mail; </w:t>
      </w:r>
      <w:proofErr w:type="gramStart"/>
      <w:r w:rsidRPr="0087428B">
        <w:rPr>
          <w:rFonts w:ascii="Times New Roman" w:hAnsi="Times New Roman" w:cs="Times New Roman"/>
        </w:rPr>
        <w:t>there’ll</w:t>
      </w:r>
      <w:proofErr w:type="gramEnd"/>
      <w:r w:rsidRPr="0087428B">
        <w:rPr>
          <w:rFonts w:ascii="Times New Roman" w:hAnsi="Times New Roman" w:cs="Times New Roman"/>
        </w:rPr>
        <w:t xml:space="preserve"> be no questions asked by me. You should just state that you will be using your grace days and specify how many you wish to use. </w:t>
      </w:r>
    </w:p>
    <w:p w14:paraId="204873F0" w14:textId="282A73BE" w:rsidR="00857C6C" w:rsidRPr="0087428B" w:rsidRDefault="0060069C" w:rsidP="00442D21">
      <w:pPr>
        <w:spacing w:line="276" w:lineRule="auto"/>
        <w:rPr>
          <w:rFonts w:ascii="Times New Roman" w:hAnsi="Times New Roman" w:cs="Times New Roman"/>
        </w:rPr>
      </w:pPr>
      <w:r w:rsidRPr="0087428B">
        <w:rPr>
          <w:rFonts w:ascii="Times New Roman" w:hAnsi="Times New Roman" w:cs="Times New Roman"/>
        </w:rPr>
        <w:lastRenderedPageBreak/>
        <w:t>If you experience any long term problems outside of the classroom that interfere with your ability to perform in this course, PLEASE come and see me sooner rather than later. I would like to work with you to get you back on track and that gets harder the longer you wait to reach out.</w:t>
      </w:r>
    </w:p>
    <w:p w14:paraId="7C0D3E7F" w14:textId="77777777" w:rsidR="00593D42" w:rsidRPr="0087428B" w:rsidRDefault="00593D42" w:rsidP="00442D21">
      <w:pPr>
        <w:spacing w:line="276" w:lineRule="auto"/>
        <w:rPr>
          <w:rFonts w:ascii="Times New Roman" w:hAnsi="Times New Roman" w:cs="Times New Roman"/>
          <w:b/>
        </w:rPr>
      </w:pPr>
      <w:r w:rsidRPr="0087428B">
        <w:rPr>
          <w:rFonts w:ascii="Times New Roman" w:hAnsi="Times New Roman" w:cs="Times New Roman"/>
          <w:b/>
        </w:rPr>
        <w:t>Office hours </w:t>
      </w:r>
    </w:p>
    <w:p w14:paraId="7D939FD5" w14:textId="2494E2F8" w:rsidR="00593D42" w:rsidRPr="0087428B" w:rsidRDefault="00593D42" w:rsidP="00442D21">
      <w:pPr>
        <w:spacing w:line="276" w:lineRule="auto"/>
        <w:rPr>
          <w:rFonts w:ascii="Times New Roman" w:hAnsi="Times New Roman" w:cs="Times New Roman"/>
        </w:rPr>
      </w:pPr>
      <w:r w:rsidRPr="0087428B">
        <w:rPr>
          <w:rFonts w:ascii="Times New Roman" w:hAnsi="Times New Roman" w:cs="Times New Roman"/>
        </w:rPr>
        <w:t xml:space="preserve">You are encouraged to come to office hours to discuss thoughts, questions, outlines, or drafts for papers, as well as your discussion questions, or any other topic pertinent to our seminar discussions and your learning in the course. You should feel free to come to me at any point in the writing process, but my experience is that students benefit most when they meet earlier on. </w:t>
      </w:r>
    </w:p>
    <w:p w14:paraId="28DE6F85" w14:textId="45FD22F6" w:rsidR="00593D42" w:rsidRPr="0087428B" w:rsidRDefault="00593D42" w:rsidP="00442D21">
      <w:pPr>
        <w:spacing w:line="276" w:lineRule="auto"/>
        <w:rPr>
          <w:rFonts w:ascii="Times New Roman" w:hAnsi="Times New Roman" w:cs="Times New Roman"/>
        </w:rPr>
      </w:pPr>
      <w:r w:rsidRPr="0087428B">
        <w:rPr>
          <w:rFonts w:ascii="Times New Roman" w:hAnsi="Times New Roman" w:cs="Times New Roman"/>
        </w:rPr>
        <w:t xml:space="preserve">If there is more than one person waiting for office hours, I will ask if everyone present would be open to meeting with me in small groups. If not, I will limit individual meetings to 15 minutes each. If you cannot meet during my scheduled office hours, you can set up an appointment with me via e-mail. During the week of September 23, I will meet with each student for 10 minutes to speak about your expectations and questions about the course, your participation, and some other questions that will allow me </w:t>
      </w:r>
      <w:proofErr w:type="gramStart"/>
      <w:r w:rsidRPr="0087428B">
        <w:rPr>
          <w:rFonts w:ascii="Times New Roman" w:hAnsi="Times New Roman" w:cs="Times New Roman"/>
        </w:rPr>
        <w:t>to best help</w:t>
      </w:r>
      <w:proofErr w:type="gramEnd"/>
      <w:r w:rsidRPr="0087428B">
        <w:rPr>
          <w:rFonts w:ascii="Times New Roman" w:hAnsi="Times New Roman" w:cs="Times New Roman"/>
        </w:rPr>
        <w:t xml:space="preserve"> you in developing your writing. You must sign up for these meetings on a shared Google Document by September 20. </w:t>
      </w:r>
    </w:p>
    <w:p w14:paraId="6241834F" w14:textId="77777777" w:rsidR="00593D42" w:rsidRPr="0087428B" w:rsidRDefault="00593D42" w:rsidP="00442D21">
      <w:pPr>
        <w:spacing w:line="276" w:lineRule="auto"/>
        <w:rPr>
          <w:rFonts w:ascii="Times New Roman" w:hAnsi="Times New Roman" w:cs="Times New Roman"/>
          <w:b/>
        </w:rPr>
      </w:pPr>
      <w:r w:rsidRPr="0087428B">
        <w:rPr>
          <w:rFonts w:ascii="Times New Roman" w:hAnsi="Times New Roman" w:cs="Times New Roman"/>
          <w:b/>
        </w:rPr>
        <w:t>Laptop, tablet, &amp; cellphone use </w:t>
      </w:r>
    </w:p>
    <w:p w14:paraId="7D64D1DA" w14:textId="10A9759F" w:rsidR="00442D21" w:rsidRPr="0087428B" w:rsidRDefault="00593D42" w:rsidP="00442D21">
      <w:pPr>
        <w:spacing w:line="276" w:lineRule="auto"/>
        <w:rPr>
          <w:rFonts w:ascii="Times New Roman" w:hAnsi="Times New Roman" w:cs="Times New Roman"/>
        </w:rPr>
      </w:pPr>
      <w:r w:rsidRPr="0087428B">
        <w:rPr>
          <w:rFonts w:ascii="Times New Roman" w:hAnsi="Times New Roman" w:cs="Times New Roman"/>
        </w:rPr>
        <w:t>Most of the research suggests that the use of laptops, tablets, and phones has a negative impac</w:t>
      </w:r>
      <w:r w:rsidR="003D30E9" w:rsidRPr="0087428B">
        <w:rPr>
          <w:rFonts w:ascii="Times New Roman" w:hAnsi="Times New Roman" w:cs="Times New Roman"/>
        </w:rPr>
        <w:t>t on classroom learning. S</w:t>
      </w:r>
      <w:r w:rsidRPr="0087428B">
        <w:rPr>
          <w:rFonts w:ascii="Times New Roman" w:hAnsi="Times New Roman" w:cs="Times New Roman"/>
        </w:rPr>
        <w:t xml:space="preserve">tudents </w:t>
      </w:r>
      <w:r w:rsidR="003D30E9" w:rsidRPr="0087428B">
        <w:rPr>
          <w:rFonts w:ascii="Times New Roman" w:hAnsi="Times New Roman" w:cs="Times New Roman"/>
        </w:rPr>
        <w:t xml:space="preserve">who use these devises </w:t>
      </w:r>
      <w:r w:rsidRPr="0087428B">
        <w:rPr>
          <w:rFonts w:ascii="Times New Roman" w:hAnsi="Times New Roman" w:cs="Times New Roman"/>
        </w:rPr>
        <w:t xml:space="preserve">do not learn or remember as much, take bad notes, perform worse on tests, and distract others around them. </w:t>
      </w:r>
      <w:r w:rsidR="003D30E9" w:rsidRPr="0087428B">
        <w:rPr>
          <w:rFonts w:ascii="Times New Roman" w:hAnsi="Times New Roman" w:cs="Times New Roman"/>
        </w:rPr>
        <w:t>Moreover</w:t>
      </w:r>
      <w:r w:rsidR="00D400CC" w:rsidRPr="0087428B">
        <w:rPr>
          <w:rFonts w:ascii="Times New Roman" w:hAnsi="Times New Roman" w:cs="Times New Roman"/>
        </w:rPr>
        <w:t>,</w:t>
      </w:r>
      <w:r w:rsidR="003D30E9" w:rsidRPr="0087428B">
        <w:rPr>
          <w:rFonts w:ascii="Times New Roman" w:hAnsi="Times New Roman" w:cs="Times New Roman"/>
        </w:rPr>
        <w:t xml:space="preserve"> the use of screens </w:t>
      </w:r>
      <w:r w:rsidR="0060069C" w:rsidRPr="0087428B">
        <w:rPr>
          <w:rFonts w:ascii="Times New Roman" w:hAnsi="Times New Roman" w:cs="Times New Roman"/>
        </w:rPr>
        <w:t>hinders the face-to-face conversations that are essential to the success of this class</w:t>
      </w:r>
      <w:r w:rsidR="00D400CC" w:rsidRPr="0087428B">
        <w:rPr>
          <w:rFonts w:ascii="Times New Roman" w:hAnsi="Times New Roman" w:cs="Times New Roman"/>
        </w:rPr>
        <w:t xml:space="preserve">. For all these reasons, laptops, tablets, and cellphones </w:t>
      </w:r>
      <w:proofErr w:type="gramStart"/>
      <w:r w:rsidR="0060069C" w:rsidRPr="0087428B">
        <w:rPr>
          <w:rFonts w:ascii="Times New Roman" w:hAnsi="Times New Roman" w:cs="Times New Roman"/>
        </w:rPr>
        <w:t>are not allowed</w:t>
      </w:r>
      <w:proofErr w:type="gramEnd"/>
      <w:r w:rsidR="00D400CC" w:rsidRPr="0087428B">
        <w:rPr>
          <w:rFonts w:ascii="Times New Roman" w:hAnsi="Times New Roman" w:cs="Times New Roman"/>
        </w:rPr>
        <w:t xml:space="preserve"> in this </w:t>
      </w:r>
      <w:r w:rsidR="0060069C" w:rsidRPr="0087428B">
        <w:rPr>
          <w:rFonts w:ascii="Times New Roman" w:hAnsi="Times New Roman" w:cs="Times New Roman"/>
        </w:rPr>
        <w:t>class</w:t>
      </w:r>
      <w:r w:rsidR="00D400CC" w:rsidRPr="0087428B">
        <w:rPr>
          <w:rFonts w:ascii="Times New Roman" w:hAnsi="Times New Roman" w:cs="Times New Roman"/>
        </w:rPr>
        <w:t>. That said</w:t>
      </w:r>
      <w:proofErr w:type="gramStart"/>
      <w:r w:rsidR="00D400CC" w:rsidRPr="0087428B">
        <w:rPr>
          <w:rFonts w:ascii="Times New Roman" w:hAnsi="Times New Roman" w:cs="Times New Roman"/>
        </w:rPr>
        <w:t>,</w:t>
      </w:r>
      <w:proofErr w:type="gramEnd"/>
      <w:r w:rsidR="00D400CC" w:rsidRPr="0087428B">
        <w:rPr>
          <w:rFonts w:ascii="Times New Roman" w:hAnsi="Times New Roman" w:cs="Times New Roman"/>
        </w:rPr>
        <w:t xml:space="preserve"> I am willing to approve the use of laptops and tablets on a case-by-case basis. If you have a good reason</w:t>
      </w:r>
      <w:r w:rsidR="008D1880" w:rsidRPr="0087428B">
        <w:rPr>
          <w:rFonts w:ascii="Times New Roman" w:hAnsi="Times New Roman" w:cs="Times New Roman"/>
        </w:rPr>
        <w:t xml:space="preserve"> </w:t>
      </w:r>
      <w:r w:rsidR="00D400CC" w:rsidRPr="0087428B">
        <w:rPr>
          <w:rFonts w:ascii="Times New Roman" w:hAnsi="Times New Roman" w:cs="Times New Roman"/>
        </w:rPr>
        <w:t xml:space="preserve">for using either of these devices in the classroom, feel free to contact me to discuss your case. </w:t>
      </w:r>
    </w:p>
    <w:p w14:paraId="139D2314" w14:textId="45D0FC1E" w:rsidR="00577C21" w:rsidRPr="0087428B" w:rsidRDefault="00FD7046" w:rsidP="00442D21">
      <w:pPr>
        <w:spacing w:line="276" w:lineRule="auto"/>
        <w:rPr>
          <w:rFonts w:ascii="Times New Roman" w:hAnsi="Times New Roman" w:cs="Times New Roman"/>
        </w:rPr>
      </w:pPr>
      <w:r w:rsidRPr="0087428B">
        <w:rPr>
          <w:rFonts w:ascii="Times New Roman" w:hAnsi="Times New Roman" w:cs="Times New Roman"/>
          <w:b/>
        </w:rPr>
        <w:t xml:space="preserve">Other Student </w:t>
      </w:r>
      <w:r w:rsidR="00577C21" w:rsidRPr="0087428B">
        <w:rPr>
          <w:rFonts w:ascii="Times New Roman" w:hAnsi="Times New Roman" w:cs="Times New Roman"/>
          <w:b/>
        </w:rPr>
        <w:t>Wellness Services</w:t>
      </w:r>
    </w:p>
    <w:p w14:paraId="50EB1660" w14:textId="77777777" w:rsidR="00116FB1" w:rsidRPr="0087428B" w:rsidRDefault="00116FB1" w:rsidP="00442D21">
      <w:pPr>
        <w:spacing w:line="276" w:lineRule="auto"/>
        <w:rPr>
          <w:rFonts w:ascii="Times New Roman" w:hAnsi="Times New Roman" w:cs="Times New Roman"/>
          <w:u w:val="single"/>
        </w:rPr>
      </w:pPr>
      <w:r w:rsidRPr="0087428B">
        <w:rPr>
          <w:rFonts w:ascii="Times New Roman" w:hAnsi="Times New Roman" w:cs="Times New Roman"/>
          <w:u w:val="single"/>
        </w:rPr>
        <w:t>Counseling and Psychological Services (CPS)</w:t>
      </w:r>
    </w:p>
    <w:p w14:paraId="65C6365E" w14:textId="77777777" w:rsidR="00116FB1" w:rsidRPr="0087428B" w:rsidRDefault="00116FB1" w:rsidP="00442D21">
      <w:pPr>
        <w:spacing w:line="276" w:lineRule="auto"/>
        <w:rPr>
          <w:rFonts w:ascii="Times New Roman" w:hAnsi="Times New Roman" w:cs="Times New Roman"/>
        </w:rPr>
      </w:pPr>
      <w:r w:rsidRPr="0087428B">
        <w:rPr>
          <w:rFonts w:ascii="Times New Roman" w:hAnsi="Times New Roman" w:cs="Times New Roman"/>
        </w:rPr>
        <w:t xml:space="preserve">212-854-2878 // </w:t>
      </w:r>
      <w:hyperlink r:id="rId10" w:history="1">
        <w:r w:rsidRPr="0087428B">
          <w:rPr>
            <w:rStyle w:val="Hyperlink"/>
            <w:rFonts w:ascii="Times New Roman" w:hAnsi="Times New Roman" w:cs="Times New Roman"/>
          </w:rPr>
          <w:t>https://health.columbia.edu/content/counseling-and-psychological-services</w:t>
        </w:r>
      </w:hyperlink>
    </w:p>
    <w:p w14:paraId="08B633BA" w14:textId="13A09EAF" w:rsidR="00116FB1" w:rsidRPr="0087428B" w:rsidRDefault="00116FB1" w:rsidP="00442D21">
      <w:pPr>
        <w:spacing w:line="276" w:lineRule="auto"/>
        <w:rPr>
          <w:rFonts w:ascii="Times New Roman" w:hAnsi="Times New Roman" w:cs="Times New Roman"/>
        </w:rPr>
      </w:pPr>
      <w:r w:rsidRPr="0087428B">
        <w:rPr>
          <w:rFonts w:ascii="Times New Roman" w:hAnsi="Times New Roman" w:cs="Times New Roman"/>
        </w:rPr>
        <w:t xml:space="preserve">Counseling and Psychological Services supports the psychological and emotional well-being of the Columbia campus community by providing counseling, consultation and crisis intervention — all of which adhere to strict standards of confidentiality. </w:t>
      </w:r>
    </w:p>
    <w:p w14:paraId="1DD57A66" w14:textId="77777777" w:rsidR="00FD7046" w:rsidRPr="0087428B" w:rsidRDefault="00FD7046" w:rsidP="00442D21">
      <w:pPr>
        <w:spacing w:line="276" w:lineRule="auto"/>
        <w:rPr>
          <w:rFonts w:ascii="Times New Roman" w:hAnsi="Times New Roman" w:cs="Times New Roman"/>
          <w:u w:val="single"/>
        </w:rPr>
      </w:pPr>
      <w:r w:rsidRPr="0087428B">
        <w:rPr>
          <w:rFonts w:ascii="Times New Roman" w:hAnsi="Times New Roman" w:cs="Times New Roman"/>
          <w:u w:val="single"/>
        </w:rPr>
        <w:t>Sexual Violence Response (SVR)</w:t>
      </w:r>
    </w:p>
    <w:p w14:paraId="21C55FC4" w14:textId="77777777" w:rsidR="00FD7046" w:rsidRPr="0087428B" w:rsidRDefault="00FD7046" w:rsidP="00442D21">
      <w:pPr>
        <w:spacing w:line="276" w:lineRule="auto"/>
        <w:rPr>
          <w:rFonts w:ascii="Times New Roman" w:hAnsi="Times New Roman" w:cs="Times New Roman"/>
        </w:rPr>
      </w:pPr>
      <w:r w:rsidRPr="0087428B">
        <w:rPr>
          <w:rFonts w:ascii="Times New Roman" w:hAnsi="Times New Roman" w:cs="Times New Roman"/>
        </w:rPr>
        <w:t xml:space="preserve">212-854-4357 (24/7/365) // </w:t>
      </w:r>
      <w:hyperlink r:id="rId11" w:history="1">
        <w:r w:rsidRPr="0087428B">
          <w:rPr>
            <w:rStyle w:val="Hyperlink"/>
            <w:rFonts w:ascii="Times New Roman" w:hAnsi="Times New Roman" w:cs="Times New Roman"/>
          </w:rPr>
          <w:t>https://health.columbia.edu/content/sexual-violence-response</w:t>
        </w:r>
      </w:hyperlink>
      <w:r w:rsidRPr="0087428B">
        <w:rPr>
          <w:rFonts w:ascii="Times New Roman" w:hAnsi="Times New Roman" w:cs="Times New Roman"/>
        </w:rPr>
        <w:t xml:space="preserve"> </w:t>
      </w:r>
    </w:p>
    <w:p w14:paraId="13F44A5C" w14:textId="350A12E5" w:rsidR="00FD7046" w:rsidRPr="0087428B" w:rsidRDefault="00FD7046" w:rsidP="00442D21">
      <w:pPr>
        <w:spacing w:line="276" w:lineRule="auto"/>
        <w:rPr>
          <w:rFonts w:ascii="Times New Roman" w:hAnsi="Times New Roman" w:cs="Times New Roman"/>
        </w:rPr>
      </w:pPr>
      <w:r w:rsidRPr="0087428B">
        <w:rPr>
          <w:rFonts w:ascii="Times New Roman" w:hAnsi="Times New Roman" w:cs="Times New Roman"/>
        </w:rPr>
        <w:t xml:space="preserve">SVR provides trauma-informed, confidential support through crisis counseling/intervention, advocacy, prevention, and outreach focused on interpersonal violence and harassment. Our mission is to eradicate all forms of gender-based violence. Through collective community action, SVR is committed to social change and creating a culture of accountability. </w:t>
      </w:r>
    </w:p>
    <w:p w14:paraId="7F92F8BB" w14:textId="2921974D" w:rsidR="00577C21" w:rsidRPr="0087428B" w:rsidRDefault="00577C21" w:rsidP="00442D21">
      <w:pPr>
        <w:spacing w:line="276" w:lineRule="auto"/>
        <w:rPr>
          <w:rFonts w:ascii="Times New Roman" w:hAnsi="Times New Roman" w:cs="Times New Roman"/>
          <w:u w:val="single"/>
        </w:rPr>
      </w:pPr>
      <w:r w:rsidRPr="0087428B">
        <w:rPr>
          <w:rFonts w:ascii="Times New Roman" w:hAnsi="Times New Roman" w:cs="Times New Roman"/>
          <w:u w:val="single"/>
        </w:rPr>
        <w:t xml:space="preserve">Equal Opportunity and Affirmative Action (EOAA) </w:t>
      </w:r>
    </w:p>
    <w:p w14:paraId="7754D122" w14:textId="4F38F9EE" w:rsidR="00116FB1" w:rsidRPr="0087428B" w:rsidRDefault="00116FB1" w:rsidP="00442D21">
      <w:pPr>
        <w:spacing w:line="276" w:lineRule="auto"/>
        <w:rPr>
          <w:rFonts w:ascii="Times New Roman" w:hAnsi="Times New Roman" w:cs="Times New Roman"/>
        </w:rPr>
      </w:pPr>
      <w:r w:rsidRPr="0087428B">
        <w:rPr>
          <w:rFonts w:ascii="Times New Roman" w:hAnsi="Times New Roman" w:cs="Times New Roman"/>
        </w:rPr>
        <w:lastRenderedPageBreak/>
        <w:t>212-854-5511 // eoaa.columbia.edu // eoaa@columbia.edu</w:t>
      </w:r>
    </w:p>
    <w:p w14:paraId="1AA2CCC2" w14:textId="766CA9BB" w:rsidR="0087428B" w:rsidRDefault="00577C21" w:rsidP="00B50E6C">
      <w:pPr>
        <w:spacing w:line="276" w:lineRule="auto"/>
        <w:rPr>
          <w:rFonts w:ascii="Times New Roman" w:hAnsi="Times New Roman" w:cs="Times New Roman"/>
        </w:rPr>
      </w:pPr>
      <w:proofErr w:type="gramStart"/>
      <w:r w:rsidRPr="0087428B">
        <w:rPr>
          <w:rFonts w:ascii="Times New Roman" w:hAnsi="Times New Roman" w:cs="Times New Roman"/>
        </w:rPr>
        <w:t>The University’s Office of Equal Opportunity and Affirmative Action (EOAA) has overall responsibility for the management of the University’s Employee Policies and Procedures on Discrimination, Harassment, Sexual Assault, Domestic Violence, Dating Violence and Stalking; coordinates compliance activities under these policies and the applicable federal, state and local laws; and is designated as the University’s Compliance Office for Title IX, Section 504 of the Rehabilitation Act, and other equal opportunity, nondiscrimination and affirmative action laws.</w:t>
      </w:r>
      <w:proofErr w:type="gramEnd"/>
    </w:p>
    <w:p w14:paraId="5D2F30B6" w14:textId="0F2F30E9" w:rsidR="00B50E6C" w:rsidRPr="0087428B" w:rsidRDefault="0087428B" w:rsidP="0087428B">
      <w:pPr>
        <w:rPr>
          <w:rFonts w:ascii="Times New Roman" w:hAnsi="Times New Roman" w:cs="Times New Roman"/>
        </w:rPr>
      </w:pPr>
      <w:r>
        <w:rPr>
          <w:rFonts w:ascii="Times New Roman" w:hAnsi="Times New Roman" w:cs="Times New Roman"/>
        </w:rPr>
        <w:br w:type="page"/>
      </w:r>
    </w:p>
    <w:p w14:paraId="757ACD5C" w14:textId="74D1703A" w:rsidR="00442D21" w:rsidRPr="0087428B" w:rsidRDefault="0087428B" w:rsidP="006F73F4">
      <w:pPr>
        <w:spacing w:line="276" w:lineRule="auto"/>
        <w:jc w:val="center"/>
        <w:rPr>
          <w:rFonts w:ascii="Times New Roman" w:hAnsi="Times New Roman" w:cs="Times New Roman"/>
        </w:rPr>
      </w:pPr>
      <w:r>
        <w:rPr>
          <w:rFonts w:ascii="Times New Roman" w:hAnsi="Times New Roman" w:cs="Times New Roman"/>
          <w:b/>
        </w:rPr>
        <w:lastRenderedPageBreak/>
        <w:t>COURSE SCHEDULE</w:t>
      </w:r>
    </w:p>
    <w:tbl>
      <w:tblPr>
        <w:tblStyle w:val="TableGrid"/>
        <w:tblW w:w="0" w:type="auto"/>
        <w:tblLook w:val="04A0" w:firstRow="1" w:lastRow="0" w:firstColumn="1" w:lastColumn="0" w:noHBand="0" w:noVBand="1"/>
      </w:tblPr>
      <w:tblGrid>
        <w:gridCol w:w="949"/>
        <w:gridCol w:w="839"/>
        <w:gridCol w:w="7562"/>
      </w:tblGrid>
      <w:tr w:rsidR="00857C6C" w:rsidRPr="0087428B" w14:paraId="103CF325" w14:textId="77777777" w:rsidTr="00D00094">
        <w:trPr>
          <w:trHeight w:val="170"/>
        </w:trPr>
        <w:tc>
          <w:tcPr>
            <w:tcW w:w="949" w:type="dxa"/>
          </w:tcPr>
          <w:p w14:paraId="5A5D3B76"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Session</w:t>
            </w:r>
          </w:p>
        </w:tc>
        <w:tc>
          <w:tcPr>
            <w:tcW w:w="839" w:type="dxa"/>
          </w:tcPr>
          <w:p w14:paraId="45BEF4DC"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Date</w:t>
            </w:r>
          </w:p>
        </w:tc>
        <w:tc>
          <w:tcPr>
            <w:tcW w:w="7562" w:type="dxa"/>
          </w:tcPr>
          <w:p w14:paraId="49C47157"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To Do (important assignments in </w:t>
            </w:r>
            <w:r w:rsidRPr="0087428B">
              <w:rPr>
                <w:rFonts w:ascii="Times New Roman" w:hAnsi="Times New Roman" w:cs="Times New Roman"/>
                <w:b/>
              </w:rPr>
              <w:t>bold</w:t>
            </w:r>
            <w:r w:rsidRPr="0087428B">
              <w:rPr>
                <w:rFonts w:ascii="Times New Roman" w:hAnsi="Times New Roman" w:cs="Times New Roman"/>
              </w:rPr>
              <w:t>)</w:t>
            </w:r>
          </w:p>
        </w:tc>
      </w:tr>
      <w:tr w:rsidR="00857C6C" w:rsidRPr="0087428B" w14:paraId="3437AF2D" w14:textId="77777777" w:rsidTr="00D00094">
        <w:tc>
          <w:tcPr>
            <w:tcW w:w="949" w:type="dxa"/>
          </w:tcPr>
          <w:p w14:paraId="0D48926F"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w:t>
            </w:r>
          </w:p>
        </w:tc>
        <w:tc>
          <w:tcPr>
            <w:tcW w:w="839" w:type="dxa"/>
          </w:tcPr>
          <w:p w14:paraId="34266472"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09/04</w:t>
            </w:r>
          </w:p>
        </w:tc>
        <w:tc>
          <w:tcPr>
            <w:tcW w:w="7562" w:type="dxa"/>
          </w:tcPr>
          <w:p w14:paraId="3FE84520"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Appiah, "There is No Such Thing as Western Civilization"</w:t>
            </w:r>
          </w:p>
          <w:p w14:paraId="4CB0C30D"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Plato, </w:t>
            </w:r>
            <w:r w:rsidRPr="0087428B">
              <w:rPr>
                <w:rFonts w:ascii="Times New Roman" w:hAnsi="Times New Roman" w:cs="Times New Roman"/>
                <w:i/>
              </w:rPr>
              <w:t xml:space="preserve">Republic, </w:t>
            </w:r>
            <w:r w:rsidRPr="0087428B">
              <w:rPr>
                <w:rFonts w:ascii="Times New Roman" w:hAnsi="Times New Roman" w:cs="Times New Roman"/>
              </w:rPr>
              <w:t>Book I</w:t>
            </w:r>
          </w:p>
        </w:tc>
      </w:tr>
      <w:tr w:rsidR="00857C6C" w:rsidRPr="0087428B" w14:paraId="61F22D74" w14:textId="77777777" w:rsidTr="00D00094">
        <w:tc>
          <w:tcPr>
            <w:tcW w:w="949" w:type="dxa"/>
          </w:tcPr>
          <w:p w14:paraId="574828F0"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2</w:t>
            </w:r>
          </w:p>
        </w:tc>
        <w:tc>
          <w:tcPr>
            <w:tcW w:w="839" w:type="dxa"/>
          </w:tcPr>
          <w:p w14:paraId="065765FE"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09/09</w:t>
            </w:r>
          </w:p>
        </w:tc>
        <w:tc>
          <w:tcPr>
            <w:tcW w:w="7562" w:type="dxa"/>
          </w:tcPr>
          <w:p w14:paraId="61F07CD7"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Plato, </w:t>
            </w:r>
            <w:r w:rsidRPr="0087428B">
              <w:rPr>
                <w:rFonts w:ascii="Times New Roman" w:hAnsi="Times New Roman" w:cs="Times New Roman"/>
                <w:i/>
              </w:rPr>
              <w:t xml:space="preserve">Republic, </w:t>
            </w:r>
            <w:r w:rsidRPr="0087428B">
              <w:rPr>
                <w:rFonts w:ascii="Times New Roman" w:hAnsi="Times New Roman" w:cs="Times New Roman"/>
              </w:rPr>
              <w:t>Books II-IV</w:t>
            </w:r>
          </w:p>
        </w:tc>
      </w:tr>
      <w:tr w:rsidR="00857C6C" w:rsidRPr="0087428B" w14:paraId="445944A6" w14:textId="77777777" w:rsidTr="00D00094">
        <w:tc>
          <w:tcPr>
            <w:tcW w:w="949" w:type="dxa"/>
          </w:tcPr>
          <w:p w14:paraId="22C6A3D1"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3</w:t>
            </w:r>
          </w:p>
        </w:tc>
        <w:tc>
          <w:tcPr>
            <w:tcW w:w="839" w:type="dxa"/>
          </w:tcPr>
          <w:p w14:paraId="39875940"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09/11</w:t>
            </w:r>
          </w:p>
        </w:tc>
        <w:tc>
          <w:tcPr>
            <w:tcW w:w="7562" w:type="dxa"/>
          </w:tcPr>
          <w:p w14:paraId="1877BB4D"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Plato, </w:t>
            </w:r>
            <w:r w:rsidRPr="0087428B">
              <w:rPr>
                <w:rFonts w:ascii="Times New Roman" w:hAnsi="Times New Roman" w:cs="Times New Roman"/>
                <w:i/>
              </w:rPr>
              <w:t xml:space="preserve">Republic, </w:t>
            </w:r>
            <w:r w:rsidRPr="0087428B">
              <w:rPr>
                <w:rFonts w:ascii="Times New Roman" w:hAnsi="Times New Roman" w:cs="Times New Roman"/>
              </w:rPr>
              <w:t>Books V-VII</w:t>
            </w:r>
          </w:p>
        </w:tc>
      </w:tr>
      <w:tr w:rsidR="00857C6C" w:rsidRPr="0087428B" w14:paraId="3AD399C5" w14:textId="77777777" w:rsidTr="00D00094">
        <w:tc>
          <w:tcPr>
            <w:tcW w:w="949" w:type="dxa"/>
          </w:tcPr>
          <w:p w14:paraId="2FAB7FAE"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4</w:t>
            </w:r>
          </w:p>
        </w:tc>
        <w:tc>
          <w:tcPr>
            <w:tcW w:w="839" w:type="dxa"/>
          </w:tcPr>
          <w:p w14:paraId="614DF4D9"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09/16</w:t>
            </w:r>
          </w:p>
        </w:tc>
        <w:tc>
          <w:tcPr>
            <w:tcW w:w="7562" w:type="dxa"/>
          </w:tcPr>
          <w:p w14:paraId="06B72358"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Plato, </w:t>
            </w:r>
            <w:r w:rsidRPr="0087428B">
              <w:rPr>
                <w:rFonts w:ascii="Times New Roman" w:hAnsi="Times New Roman" w:cs="Times New Roman"/>
                <w:i/>
              </w:rPr>
              <w:t xml:space="preserve">Republic, </w:t>
            </w:r>
            <w:r w:rsidRPr="0087428B">
              <w:rPr>
                <w:rFonts w:ascii="Times New Roman" w:hAnsi="Times New Roman" w:cs="Times New Roman"/>
              </w:rPr>
              <w:t>Books VIII-X</w:t>
            </w:r>
          </w:p>
        </w:tc>
      </w:tr>
      <w:tr w:rsidR="00857C6C" w:rsidRPr="0087428B" w14:paraId="18914E63" w14:textId="77777777" w:rsidTr="00D00094">
        <w:tc>
          <w:tcPr>
            <w:tcW w:w="949" w:type="dxa"/>
          </w:tcPr>
          <w:p w14:paraId="62BEFA3F"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5</w:t>
            </w:r>
          </w:p>
        </w:tc>
        <w:tc>
          <w:tcPr>
            <w:tcW w:w="839" w:type="dxa"/>
          </w:tcPr>
          <w:p w14:paraId="5393415D"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09/18</w:t>
            </w:r>
          </w:p>
        </w:tc>
        <w:tc>
          <w:tcPr>
            <w:tcW w:w="7562" w:type="dxa"/>
          </w:tcPr>
          <w:p w14:paraId="533F7E00" w14:textId="77777777" w:rsidR="00857C6C" w:rsidRPr="0087428B" w:rsidRDefault="00857C6C" w:rsidP="00442D21">
            <w:pPr>
              <w:spacing w:line="276" w:lineRule="auto"/>
              <w:rPr>
                <w:rFonts w:ascii="Times New Roman" w:hAnsi="Times New Roman" w:cs="Times New Roman"/>
                <w:i/>
              </w:rPr>
            </w:pPr>
            <w:r w:rsidRPr="0087428B">
              <w:rPr>
                <w:rFonts w:ascii="Times New Roman" w:hAnsi="Times New Roman" w:cs="Times New Roman"/>
              </w:rPr>
              <w:t xml:space="preserve">Aristotle, </w:t>
            </w:r>
            <w:r w:rsidRPr="0087428B">
              <w:rPr>
                <w:rFonts w:ascii="Times New Roman" w:hAnsi="Times New Roman" w:cs="Times New Roman"/>
                <w:i/>
              </w:rPr>
              <w:t xml:space="preserve">Nicomachean Ethics, </w:t>
            </w:r>
            <w:r w:rsidRPr="0087428B">
              <w:rPr>
                <w:rFonts w:ascii="Times New Roman" w:hAnsi="Times New Roman" w:cs="Times New Roman"/>
              </w:rPr>
              <w:t>I; II: 1-6; III: 1-5; VI: 1-8, 12.</w:t>
            </w:r>
          </w:p>
          <w:p w14:paraId="45D1B172" w14:textId="77777777" w:rsidR="00857C6C" w:rsidRPr="0087428B" w:rsidRDefault="00857C6C" w:rsidP="00442D21">
            <w:pPr>
              <w:spacing w:line="276" w:lineRule="auto"/>
              <w:rPr>
                <w:rFonts w:ascii="Times New Roman" w:hAnsi="Times New Roman" w:cs="Times New Roman"/>
                <w:b/>
                <w:i/>
              </w:rPr>
            </w:pPr>
            <w:r w:rsidRPr="0087428B">
              <w:rPr>
                <w:rFonts w:ascii="Times New Roman" w:hAnsi="Times New Roman" w:cs="Times New Roman"/>
                <w:b/>
              </w:rPr>
              <w:t>First Writing Workshop</w:t>
            </w:r>
          </w:p>
        </w:tc>
      </w:tr>
      <w:tr w:rsidR="00857C6C" w:rsidRPr="0087428B" w14:paraId="22D03E10" w14:textId="77777777" w:rsidTr="00D00094">
        <w:tc>
          <w:tcPr>
            <w:tcW w:w="949" w:type="dxa"/>
          </w:tcPr>
          <w:p w14:paraId="1978FBFE"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6</w:t>
            </w:r>
          </w:p>
        </w:tc>
        <w:tc>
          <w:tcPr>
            <w:tcW w:w="839" w:type="dxa"/>
          </w:tcPr>
          <w:p w14:paraId="5167F273"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09/23</w:t>
            </w:r>
          </w:p>
        </w:tc>
        <w:tc>
          <w:tcPr>
            <w:tcW w:w="7562" w:type="dxa"/>
          </w:tcPr>
          <w:p w14:paraId="1BCD01F1"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Aristotle, </w:t>
            </w:r>
            <w:r w:rsidRPr="0087428B">
              <w:rPr>
                <w:rFonts w:ascii="Times New Roman" w:hAnsi="Times New Roman" w:cs="Times New Roman"/>
                <w:i/>
              </w:rPr>
              <w:t xml:space="preserve">Nicomachean Ethics, </w:t>
            </w:r>
            <w:r w:rsidRPr="0087428B">
              <w:rPr>
                <w:rFonts w:ascii="Times New Roman" w:hAnsi="Times New Roman" w:cs="Times New Roman"/>
              </w:rPr>
              <w:t>VII: 1-10; VIII-X</w:t>
            </w:r>
          </w:p>
        </w:tc>
      </w:tr>
      <w:tr w:rsidR="00857C6C" w:rsidRPr="0087428B" w14:paraId="45A2BC61" w14:textId="77777777" w:rsidTr="00D00094">
        <w:tc>
          <w:tcPr>
            <w:tcW w:w="949" w:type="dxa"/>
          </w:tcPr>
          <w:p w14:paraId="29E9B88A"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7</w:t>
            </w:r>
          </w:p>
        </w:tc>
        <w:tc>
          <w:tcPr>
            <w:tcW w:w="839" w:type="dxa"/>
          </w:tcPr>
          <w:p w14:paraId="06595FFA"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09/25</w:t>
            </w:r>
          </w:p>
        </w:tc>
        <w:tc>
          <w:tcPr>
            <w:tcW w:w="7562" w:type="dxa"/>
          </w:tcPr>
          <w:p w14:paraId="2DC3A521"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Aristotle, </w:t>
            </w:r>
            <w:r w:rsidRPr="0087428B">
              <w:rPr>
                <w:rFonts w:ascii="Times New Roman" w:hAnsi="Times New Roman" w:cs="Times New Roman"/>
                <w:i/>
              </w:rPr>
              <w:t xml:space="preserve">Politics, </w:t>
            </w:r>
            <w:r w:rsidRPr="0087428B">
              <w:rPr>
                <w:rFonts w:ascii="Times New Roman" w:hAnsi="Times New Roman" w:cs="Times New Roman"/>
              </w:rPr>
              <w:t>I: 1-9, 12-13; III: 1-13; IV: 1-5; VII: 1-3; VIII: 1-3.</w:t>
            </w:r>
          </w:p>
        </w:tc>
      </w:tr>
      <w:tr w:rsidR="00857C6C" w:rsidRPr="0087428B" w14:paraId="30E4B790" w14:textId="77777777" w:rsidTr="00D00094">
        <w:tc>
          <w:tcPr>
            <w:tcW w:w="949" w:type="dxa"/>
          </w:tcPr>
          <w:p w14:paraId="0F21A377" w14:textId="77777777" w:rsidR="00857C6C" w:rsidRPr="0087428B" w:rsidRDefault="00857C6C" w:rsidP="00442D21">
            <w:pPr>
              <w:spacing w:line="276" w:lineRule="auto"/>
              <w:rPr>
                <w:rFonts w:ascii="Times New Roman" w:hAnsi="Times New Roman" w:cs="Times New Roman"/>
              </w:rPr>
            </w:pPr>
          </w:p>
        </w:tc>
        <w:tc>
          <w:tcPr>
            <w:tcW w:w="839" w:type="dxa"/>
          </w:tcPr>
          <w:p w14:paraId="1888D7FC"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09/27</w:t>
            </w:r>
          </w:p>
        </w:tc>
        <w:tc>
          <w:tcPr>
            <w:tcW w:w="7562" w:type="dxa"/>
          </w:tcPr>
          <w:p w14:paraId="54D2AA86" w14:textId="77777777" w:rsidR="00857C6C" w:rsidRPr="0087428B" w:rsidRDefault="00857C6C" w:rsidP="00442D21">
            <w:pPr>
              <w:spacing w:line="276" w:lineRule="auto"/>
              <w:rPr>
                <w:rFonts w:ascii="Times New Roman" w:hAnsi="Times New Roman" w:cs="Times New Roman"/>
                <w:b/>
              </w:rPr>
            </w:pPr>
            <w:r w:rsidRPr="0087428B">
              <w:rPr>
                <w:rFonts w:ascii="Times New Roman" w:hAnsi="Times New Roman" w:cs="Times New Roman"/>
                <w:b/>
              </w:rPr>
              <w:t>First paper due by 11:59 pm.</w:t>
            </w:r>
          </w:p>
        </w:tc>
      </w:tr>
      <w:tr w:rsidR="00857C6C" w:rsidRPr="0087428B" w14:paraId="483D02F7" w14:textId="77777777" w:rsidTr="00D00094">
        <w:tc>
          <w:tcPr>
            <w:tcW w:w="949" w:type="dxa"/>
          </w:tcPr>
          <w:p w14:paraId="5162E3D5"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8</w:t>
            </w:r>
          </w:p>
        </w:tc>
        <w:tc>
          <w:tcPr>
            <w:tcW w:w="839" w:type="dxa"/>
          </w:tcPr>
          <w:p w14:paraId="59CB3805"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09/30</w:t>
            </w:r>
          </w:p>
        </w:tc>
        <w:tc>
          <w:tcPr>
            <w:tcW w:w="7562" w:type="dxa"/>
          </w:tcPr>
          <w:p w14:paraId="64310942"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Hebrew Bible, </w:t>
            </w:r>
            <w:r w:rsidRPr="0087428B">
              <w:rPr>
                <w:rFonts w:ascii="Times New Roman" w:hAnsi="Times New Roman" w:cs="Times New Roman"/>
                <w:i/>
              </w:rPr>
              <w:t>Exodus</w:t>
            </w:r>
            <w:r w:rsidRPr="0087428B">
              <w:rPr>
                <w:rFonts w:ascii="Times New Roman" w:hAnsi="Times New Roman" w:cs="Times New Roman"/>
              </w:rPr>
              <w:t xml:space="preserve"> 1-24; </w:t>
            </w:r>
            <w:r w:rsidRPr="0087428B">
              <w:rPr>
                <w:rFonts w:ascii="Times New Roman" w:hAnsi="Times New Roman" w:cs="Times New Roman"/>
                <w:i/>
              </w:rPr>
              <w:t>Deuteronomy</w:t>
            </w:r>
            <w:r w:rsidRPr="0087428B">
              <w:rPr>
                <w:rFonts w:ascii="Times New Roman" w:hAnsi="Times New Roman" w:cs="Times New Roman"/>
              </w:rPr>
              <w:t xml:space="preserve"> 1-6; </w:t>
            </w:r>
            <w:r w:rsidRPr="0087428B">
              <w:rPr>
                <w:rFonts w:ascii="Times New Roman" w:hAnsi="Times New Roman" w:cs="Times New Roman"/>
                <w:i/>
              </w:rPr>
              <w:t>1 Samuel</w:t>
            </w:r>
            <w:r w:rsidRPr="0087428B">
              <w:rPr>
                <w:rFonts w:ascii="Times New Roman" w:hAnsi="Times New Roman" w:cs="Times New Roman"/>
              </w:rPr>
              <w:t xml:space="preserve"> 2, 8-10, 17-20; </w:t>
            </w:r>
            <w:r w:rsidRPr="0087428B">
              <w:rPr>
                <w:rFonts w:ascii="Times New Roman" w:hAnsi="Times New Roman" w:cs="Times New Roman"/>
                <w:i/>
              </w:rPr>
              <w:t xml:space="preserve">2 Samuel, </w:t>
            </w:r>
            <w:r w:rsidRPr="0087428B">
              <w:rPr>
                <w:rFonts w:ascii="Times New Roman" w:hAnsi="Times New Roman" w:cs="Times New Roman"/>
              </w:rPr>
              <w:t xml:space="preserve">7, 11, 13-15, 18-19; </w:t>
            </w:r>
            <w:r w:rsidRPr="0087428B">
              <w:rPr>
                <w:rFonts w:ascii="Times New Roman" w:hAnsi="Times New Roman" w:cs="Times New Roman"/>
                <w:i/>
              </w:rPr>
              <w:t>Ecclesiastes.</w:t>
            </w:r>
          </w:p>
        </w:tc>
      </w:tr>
      <w:tr w:rsidR="00857C6C" w:rsidRPr="0087428B" w14:paraId="0E276111" w14:textId="77777777" w:rsidTr="00D00094">
        <w:tc>
          <w:tcPr>
            <w:tcW w:w="949" w:type="dxa"/>
          </w:tcPr>
          <w:p w14:paraId="67A79D56"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9</w:t>
            </w:r>
          </w:p>
        </w:tc>
        <w:tc>
          <w:tcPr>
            <w:tcW w:w="839" w:type="dxa"/>
          </w:tcPr>
          <w:p w14:paraId="244BE3C1"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10/02</w:t>
            </w:r>
          </w:p>
        </w:tc>
        <w:tc>
          <w:tcPr>
            <w:tcW w:w="7562" w:type="dxa"/>
          </w:tcPr>
          <w:p w14:paraId="0E6D3217"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New Testament, </w:t>
            </w:r>
            <w:r w:rsidRPr="0087428B">
              <w:rPr>
                <w:rFonts w:ascii="Times New Roman" w:hAnsi="Times New Roman" w:cs="Times New Roman"/>
                <w:i/>
              </w:rPr>
              <w:t>Matthew</w:t>
            </w:r>
            <w:r w:rsidRPr="0087428B">
              <w:rPr>
                <w:rFonts w:ascii="Times New Roman" w:hAnsi="Times New Roman" w:cs="Times New Roman"/>
              </w:rPr>
              <w:t xml:space="preserve"> 3-7; </w:t>
            </w:r>
            <w:r w:rsidRPr="0087428B">
              <w:rPr>
                <w:rFonts w:ascii="Times New Roman" w:hAnsi="Times New Roman" w:cs="Times New Roman"/>
                <w:i/>
              </w:rPr>
              <w:t>Galatians; Romans.</w:t>
            </w:r>
          </w:p>
        </w:tc>
      </w:tr>
      <w:tr w:rsidR="00857C6C" w:rsidRPr="0087428B" w14:paraId="512CAD76" w14:textId="77777777" w:rsidTr="00D00094">
        <w:tc>
          <w:tcPr>
            <w:tcW w:w="949" w:type="dxa"/>
          </w:tcPr>
          <w:p w14:paraId="17C3924F"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10</w:t>
            </w:r>
          </w:p>
        </w:tc>
        <w:tc>
          <w:tcPr>
            <w:tcW w:w="839" w:type="dxa"/>
          </w:tcPr>
          <w:p w14:paraId="44D09EF7"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10/07</w:t>
            </w:r>
          </w:p>
        </w:tc>
        <w:tc>
          <w:tcPr>
            <w:tcW w:w="7562" w:type="dxa"/>
          </w:tcPr>
          <w:p w14:paraId="126F4166"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Augustine, </w:t>
            </w:r>
            <w:r w:rsidRPr="0087428B">
              <w:rPr>
                <w:rFonts w:ascii="Times New Roman" w:hAnsi="Times New Roman" w:cs="Times New Roman"/>
                <w:i/>
              </w:rPr>
              <w:t>City of God,</w:t>
            </w:r>
            <w:r w:rsidRPr="0087428B">
              <w:rPr>
                <w:rFonts w:ascii="Times New Roman" w:hAnsi="Times New Roman" w:cs="Times New Roman"/>
              </w:rPr>
              <w:t xml:space="preserve"> I: Preface, 1, 8-11, 16, 18, 19, 29, 35, 36; IV 1-4; V: Preface, 9-11; VIII: 6, 8, 9, 11; XI: 1, 13; XII: 1-9, 21-23.</w:t>
            </w:r>
          </w:p>
        </w:tc>
      </w:tr>
      <w:tr w:rsidR="00857C6C" w:rsidRPr="0087428B" w14:paraId="6FA326E1" w14:textId="77777777" w:rsidTr="00D00094">
        <w:tc>
          <w:tcPr>
            <w:tcW w:w="949" w:type="dxa"/>
          </w:tcPr>
          <w:p w14:paraId="3A0765AE"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11</w:t>
            </w:r>
          </w:p>
        </w:tc>
        <w:tc>
          <w:tcPr>
            <w:tcW w:w="839" w:type="dxa"/>
          </w:tcPr>
          <w:p w14:paraId="48D48792"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10/09</w:t>
            </w:r>
          </w:p>
        </w:tc>
        <w:tc>
          <w:tcPr>
            <w:tcW w:w="7562" w:type="dxa"/>
          </w:tcPr>
          <w:p w14:paraId="1C61D132"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Augustine, </w:t>
            </w:r>
            <w:r w:rsidRPr="0087428B">
              <w:rPr>
                <w:rFonts w:ascii="Times New Roman" w:hAnsi="Times New Roman" w:cs="Times New Roman"/>
                <w:i/>
              </w:rPr>
              <w:t xml:space="preserve">City of God, </w:t>
            </w:r>
            <w:r w:rsidRPr="0087428B">
              <w:rPr>
                <w:rFonts w:ascii="Times New Roman" w:hAnsi="Times New Roman" w:cs="Times New Roman"/>
              </w:rPr>
              <w:t>XIV: 1-7, 9-19, 24-28; XVIII: 1; XIX: 1, 12-17, 24-25; XXII: 23-24.</w:t>
            </w:r>
          </w:p>
        </w:tc>
      </w:tr>
      <w:tr w:rsidR="00857C6C" w:rsidRPr="0087428B" w14:paraId="4570D92E" w14:textId="77777777" w:rsidTr="00D00094">
        <w:tc>
          <w:tcPr>
            <w:tcW w:w="949" w:type="dxa"/>
          </w:tcPr>
          <w:p w14:paraId="61177D06"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12</w:t>
            </w:r>
          </w:p>
        </w:tc>
        <w:tc>
          <w:tcPr>
            <w:tcW w:w="839" w:type="dxa"/>
          </w:tcPr>
          <w:p w14:paraId="5D242F9C"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10/14</w:t>
            </w:r>
          </w:p>
        </w:tc>
        <w:tc>
          <w:tcPr>
            <w:tcW w:w="7562" w:type="dxa"/>
          </w:tcPr>
          <w:p w14:paraId="50436B1B" w14:textId="77777777" w:rsidR="00857C6C" w:rsidRPr="0087428B" w:rsidRDefault="00857C6C" w:rsidP="00442D21">
            <w:pPr>
              <w:spacing w:line="276" w:lineRule="auto"/>
              <w:rPr>
                <w:rFonts w:ascii="Times New Roman" w:hAnsi="Times New Roman" w:cs="Times New Roman"/>
                <w:b/>
              </w:rPr>
            </w:pPr>
            <w:r w:rsidRPr="0087428B">
              <w:rPr>
                <w:rFonts w:ascii="Times New Roman" w:hAnsi="Times New Roman" w:cs="Times New Roman"/>
                <w:b/>
              </w:rPr>
              <w:t>Midterm Exam</w:t>
            </w:r>
          </w:p>
        </w:tc>
      </w:tr>
      <w:tr w:rsidR="00857C6C" w:rsidRPr="0087428B" w14:paraId="406A2754" w14:textId="77777777" w:rsidTr="00D00094">
        <w:tc>
          <w:tcPr>
            <w:tcW w:w="949" w:type="dxa"/>
          </w:tcPr>
          <w:p w14:paraId="1548828B"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13</w:t>
            </w:r>
          </w:p>
        </w:tc>
        <w:tc>
          <w:tcPr>
            <w:tcW w:w="839" w:type="dxa"/>
          </w:tcPr>
          <w:p w14:paraId="19C4D741"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10/16</w:t>
            </w:r>
          </w:p>
        </w:tc>
        <w:tc>
          <w:tcPr>
            <w:tcW w:w="7562" w:type="dxa"/>
          </w:tcPr>
          <w:p w14:paraId="2F829A67"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The Qur'an, </w:t>
            </w:r>
            <w:proofErr w:type="spellStart"/>
            <w:r w:rsidRPr="0087428B">
              <w:rPr>
                <w:rFonts w:ascii="Times New Roman" w:hAnsi="Times New Roman" w:cs="Times New Roman"/>
                <w:i/>
              </w:rPr>
              <w:t>Suras</w:t>
            </w:r>
            <w:proofErr w:type="spellEnd"/>
            <w:r w:rsidRPr="0087428B">
              <w:rPr>
                <w:rFonts w:ascii="Times New Roman" w:hAnsi="Times New Roman" w:cs="Times New Roman"/>
                <w:i/>
              </w:rPr>
              <w:t xml:space="preserve"> </w:t>
            </w:r>
            <w:r w:rsidRPr="0087428B">
              <w:rPr>
                <w:rFonts w:ascii="Times New Roman" w:hAnsi="Times New Roman" w:cs="Times New Roman"/>
              </w:rPr>
              <w:t xml:space="preserve">1, 114, 112, 111, 107, 98, 96, 81, 74, 68, 63, 56, 55, 49, 45, 43, 42, 39, 30, 28, 26, 19, 17, 15, 12, 11, 10, 4, 3, </w:t>
            </w:r>
            <w:proofErr w:type="gramStart"/>
            <w:r w:rsidRPr="0087428B">
              <w:rPr>
                <w:rFonts w:ascii="Times New Roman" w:hAnsi="Times New Roman" w:cs="Times New Roman"/>
              </w:rPr>
              <w:t>2</w:t>
            </w:r>
            <w:proofErr w:type="gramEnd"/>
            <w:r w:rsidRPr="0087428B">
              <w:rPr>
                <w:rFonts w:ascii="Times New Roman" w:hAnsi="Times New Roman" w:cs="Times New Roman"/>
                <w:i/>
              </w:rPr>
              <w:t xml:space="preserve"> </w:t>
            </w:r>
            <w:r w:rsidRPr="0087428B">
              <w:rPr>
                <w:rFonts w:ascii="Times New Roman" w:hAnsi="Times New Roman" w:cs="Times New Roman"/>
              </w:rPr>
              <w:t>(read in this order).</w:t>
            </w:r>
          </w:p>
        </w:tc>
      </w:tr>
      <w:tr w:rsidR="00857C6C" w:rsidRPr="0087428B" w14:paraId="51D3C3FE" w14:textId="77777777" w:rsidTr="00D00094">
        <w:tc>
          <w:tcPr>
            <w:tcW w:w="949" w:type="dxa"/>
          </w:tcPr>
          <w:p w14:paraId="4373870D"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14</w:t>
            </w:r>
          </w:p>
        </w:tc>
        <w:tc>
          <w:tcPr>
            <w:tcW w:w="839" w:type="dxa"/>
          </w:tcPr>
          <w:p w14:paraId="4210C6C7"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10/21</w:t>
            </w:r>
          </w:p>
        </w:tc>
        <w:tc>
          <w:tcPr>
            <w:tcW w:w="7562" w:type="dxa"/>
          </w:tcPr>
          <w:p w14:paraId="18A69DF5"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Ibn </w:t>
            </w:r>
            <w:proofErr w:type="spellStart"/>
            <w:r w:rsidRPr="0087428B">
              <w:rPr>
                <w:rFonts w:ascii="Times New Roman" w:hAnsi="Times New Roman" w:cs="Times New Roman"/>
              </w:rPr>
              <w:t>Tufayl</w:t>
            </w:r>
            <w:proofErr w:type="spellEnd"/>
            <w:r w:rsidRPr="0087428B">
              <w:rPr>
                <w:rFonts w:ascii="Times New Roman" w:hAnsi="Times New Roman" w:cs="Times New Roman"/>
              </w:rPr>
              <w:t>, "</w:t>
            </w:r>
            <w:proofErr w:type="spellStart"/>
            <w:r w:rsidRPr="0087428B">
              <w:rPr>
                <w:rFonts w:ascii="Times New Roman" w:hAnsi="Times New Roman" w:cs="Times New Roman"/>
              </w:rPr>
              <w:t>Hayy</w:t>
            </w:r>
            <w:proofErr w:type="spellEnd"/>
            <w:r w:rsidRPr="0087428B">
              <w:rPr>
                <w:rFonts w:ascii="Times New Roman" w:hAnsi="Times New Roman" w:cs="Times New Roman"/>
              </w:rPr>
              <w:t xml:space="preserve"> ibn </w:t>
            </w:r>
            <w:proofErr w:type="spellStart"/>
            <w:r w:rsidRPr="0087428B">
              <w:rPr>
                <w:rFonts w:ascii="Times New Roman" w:hAnsi="Times New Roman" w:cs="Times New Roman"/>
              </w:rPr>
              <w:t>Yaqzan</w:t>
            </w:r>
            <w:proofErr w:type="spellEnd"/>
            <w:r w:rsidRPr="0087428B">
              <w:rPr>
                <w:rFonts w:ascii="Times New Roman" w:hAnsi="Times New Roman" w:cs="Times New Roman"/>
              </w:rPr>
              <w:t>" (CW).</w:t>
            </w:r>
          </w:p>
          <w:p w14:paraId="4B06756D"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Al-</w:t>
            </w:r>
            <w:proofErr w:type="spellStart"/>
            <w:r w:rsidRPr="0087428B">
              <w:rPr>
                <w:rFonts w:ascii="Times New Roman" w:hAnsi="Times New Roman" w:cs="Times New Roman"/>
              </w:rPr>
              <w:t>Ghazali</w:t>
            </w:r>
            <w:proofErr w:type="spellEnd"/>
            <w:r w:rsidRPr="0087428B">
              <w:rPr>
                <w:rFonts w:ascii="Times New Roman" w:hAnsi="Times New Roman" w:cs="Times New Roman"/>
              </w:rPr>
              <w:t>, "The Rescuer from Error" (CW).</w:t>
            </w:r>
          </w:p>
        </w:tc>
      </w:tr>
      <w:tr w:rsidR="00857C6C" w:rsidRPr="0087428B" w14:paraId="221FFD72" w14:textId="77777777" w:rsidTr="00D00094">
        <w:tc>
          <w:tcPr>
            <w:tcW w:w="949" w:type="dxa"/>
          </w:tcPr>
          <w:p w14:paraId="4412C89B"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15</w:t>
            </w:r>
          </w:p>
        </w:tc>
        <w:tc>
          <w:tcPr>
            <w:tcW w:w="839" w:type="dxa"/>
          </w:tcPr>
          <w:p w14:paraId="1FA6BA47"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10/23</w:t>
            </w:r>
          </w:p>
        </w:tc>
        <w:tc>
          <w:tcPr>
            <w:tcW w:w="7562" w:type="dxa"/>
          </w:tcPr>
          <w:p w14:paraId="5A44F2B5"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Aquinas, "The Summa Against the Gentiles", pp. 3-7 (CW); "On Kingship", pp. 14-29 (CW); "The Summa of Theology", pp. 30-38, 46-53 (CW).</w:t>
            </w:r>
          </w:p>
        </w:tc>
      </w:tr>
      <w:tr w:rsidR="00857C6C" w:rsidRPr="0087428B" w14:paraId="3B257372" w14:textId="77777777" w:rsidTr="00D00094">
        <w:tc>
          <w:tcPr>
            <w:tcW w:w="949" w:type="dxa"/>
          </w:tcPr>
          <w:p w14:paraId="404AC346"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16</w:t>
            </w:r>
          </w:p>
        </w:tc>
        <w:tc>
          <w:tcPr>
            <w:tcW w:w="839" w:type="dxa"/>
          </w:tcPr>
          <w:p w14:paraId="0F322B80"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10/28</w:t>
            </w:r>
          </w:p>
        </w:tc>
        <w:tc>
          <w:tcPr>
            <w:tcW w:w="7562" w:type="dxa"/>
          </w:tcPr>
          <w:p w14:paraId="12BB8387" w14:textId="77777777" w:rsidR="00857C6C" w:rsidRPr="0087428B" w:rsidRDefault="00857C6C" w:rsidP="00442D21">
            <w:pPr>
              <w:spacing w:line="276" w:lineRule="auto"/>
              <w:rPr>
                <w:rFonts w:ascii="Times New Roman" w:hAnsi="Times New Roman" w:cs="Times New Roman"/>
                <w:i/>
              </w:rPr>
            </w:pPr>
            <w:r w:rsidRPr="0087428B">
              <w:rPr>
                <w:rFonts w:ascii="Times New Roman" w:hAnsi="Times New Roman" w:cs="Times New Roman"/>
              </w:rPr>
              <w:t xml:space="preserve">Machiavelli, </w:t>
            </w:r>
            <w:r w:rsidRPr="0087428B">
              <w:rPr>
                <w:rFonts w:ascii="Times New Roman" w:hAnsi="Times New Roman" w:cs="Times New Roman"/>
                <w:i/>
              </w:rPr>
              <w:t xml:space="preserve">The Prince </w:t>
            </w:r>
            <w:r w:rsidRPr="0087428B">
              <w:rPr>
                <w:rFonts w:ascii="Times New Roman" w:hAnsi="Times New Roman" w:cs="Times New Roman"/>
              </w:rPr>
              <w:t>(entire)</w:t>
            </w:r>
            <w:r w:rsidRPr="0087428B">
              <w:rPr>
                <w:rFonts w:ascii="Times New Roman" w:hAnsi="Times New Roman" w:cs="Times New Roman"/>
                <w:i/>
              </w:rPr>
              <w:t>.</w:t>
            </w:r>
          </w:p>
          <w:p w14:paraId="3EB18418" w14:textId="77777777" w:rsidR="00857C6C" w:rsidRPr="0087428B" w:rsidRDefault="00857C6C" w:rsidP="00442D21">
            <w:pPr>
              <w:spacing w:line="276" w:lineRule="auto"/>
              <w:rPr>
                <w:rFonts w:ascii="Times New Roman" w:hAnsi="Times New Roman" w:cs="Times New Roman"/>
                <w:b/>
              </w:rPr>
            </w:pPr>
            <w:r w:rsidRPr="0087428B">
              <w:rPr>
                <w:rFonts w:ascii="Times New Roman" w:hAnsi="Times New Roman" w:cs="Times New Roman"/>
                <w:b/>
              </w:rPr>
              <w:t>Second Writing Workshop</w:t>
            </w:r>
          </w:p>
        </w:tc>
      </w:tr>
      <w:tr w:rsidR="00857C6C" w:rsidRPr="0087428B" w14:paraId="5BB5A6A6" w14:textId="77777777" w:rsidTr="00D00094">
        <w:tc>
          <w:tcPr>
            <w:tcW w:w="949" w:type="dxa"/>
          </w:tcPr>
          <w:p w14:paraId="26CAB761"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17</w:t>
            </w:r>
          </w:p>
        </w:tc>
        <w:tc>
          <w:tcPr>
            <w:tcW w:w="839" w:type="dxa"/>
          </w:tcPr>
          <w:p w14:paraId="49E9CB58"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10/30</w:t>
            </w:r>
          </w:p>
        </w:tc>
        <w:tc>
          <w:tcPr>
            <w:tcW w:w="7562" w:type="dxa"/>
          </w:tcPr>
          <w:p w14:paraId="292AD745"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Council of Castile, "El </w:t>
            </w:r>
            <w:proofErr w:type="spellStart"/>
            <w:r w:rsidRPr="0087428B">
              <w:rPr>
                <w:rFonts w:ascii="Times New Roman" w:hAnsi="Times New Roman" w:cs="Times New Roman"/>
              </w:rPr>
              <w:t>Requerimiento</w:t>
            </w:r>
            <w:proofErr w:type="spellEnd"/>
            <w:r w:rsidRPr="0087428B">
              <w:rPr>
                <w:rFonts w:ascii="Times New Roman" w:hAnsi="Times New Roman" w:cs="Times New Roman"/>
              </w:rPr>
              <w:t>" (CW).</w:t>
            </w:r>
          </w:p>
          <w:p w14:paraId="6B9145E9"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Bernardino de </w:t>
            </w:r>
            <w:proofErr w:type="spellStart"/>
            <w:r w:rsidRPr="0087428B">
              <w:rPr>
                <w:rFonts w:ascii="Times New Roman" w:hAnsi="Times New Roman" w:cs="Times New Roman"/>
              </w:rPr>
              <w:t>Sahagún</w:t>
            </w:r>
            <w:proofErr w:type="spellEnd"/>
            <w:r w:rsidRPr="0087428B">
              <w:rPr>
                <w:rFonts w:ascii="Times New Roman" w:hAnsi="Times New Roman" w:cs="Times New Roman"/>
              </w:rPr>
              <w:t xml:space="preserve"> &amp; the </w:t>
            </w:r>
            <w:proofErr w:type="spellStart"/>
            <w:r w:rsidRPr="0087428B">
              <w:rPr>
                <w:rFonts w:ascii="Times New Roman" w:hAnsi="Times New Roman" w:cs="Times New Roman"/>
              </w:rPr>
              <w:t>Nahuas</w:t>
            </w:r>
            <w:proofErr w:type="spellEnd"/>
            <w:r w:rsidRPr="0087428B">
              <w:rPr>
                <w:rFonts w:ascii="Times New Roman" w:hAnsi="Times New Roman" w:cs="Times New Roman"/>
              </w:rPr>
              <w:t xml:space="preserve">*, </w:t>
            </w:r>
            <w:r w:rsidRPr="0087428B">
              <w:rPr>
                <w:rFonts w:ascii="Times New Roman" w:hAnsi="Times New Roman" w:cs="Times New Roman"/>
                <w:i/>
              </w:rPr>
              <w:t xml:space="preserve">Florentine Codex, </w:t>
            </w:r>
            <w:r w:rsidRPr="0087428B">
              <w:rPr>
                <w:rFonts w:ascii="Times New Roman" w:hAnsi="Times New Roman" w:cs="Times New Roman"/>
              </w:rPr>
              <w:t>Book 12 (CW).</w:t>
            </w:r>
          </w:p>
          <w:p w14:paraId="3F33DF4D"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Felipe </w:t>
            </w:r>
            <w:proofErr w:type="spellStart"/>
            <w:r w:rsidRPr="0087428B">
              <w:rPr>
                <w:rFonts w:ascii="Times New Roman" w:hAnsi="Times New Roman" w:cs="Times New Roman"/>
              </w:rPr>
              <w:t>Guamán</w:t>
            </w:r>
            <w:proofErr w:type="spellEnd"/>
            <w:r w:rsidRPr="0087428B">
              <w:rPr>
                <w:rFonts w:ascii="Times New Roman" w:hAnsi="Times New Roman" w:cs="Times New Roman"/>
              </w:rPr>
              <w:t xml:space="preserve"> </w:t>
            </w:r>
            <w:proofErr w:type="spellStart"/>
            <w:r w:rsidRPr="0087428B">
              <w:rPr>
                <w:rFonts w:ascii="Times New Roman" w:hAnsi="Times New Roman" w:cs="Times New Roman"/>
              </w:rPr>
              <w:t>Poma</w:t>
            </w:r>
            <w:proofErr w:type="spellEnd"/>
            <w:r w:rsidRPr="0087428B">
              <w:rPr>
                <w:rFonts w:ascii="Times New Roman" w:hAnsi="Times New Roman" w:cs="Times New Roman"/>
              </w:rPr>
              <w:t xml:space="preserve"> de Ayala, "Appeal Concerning the Priests" (CW).</w:t>
            </w:r>
          </w:p>
          <w:p w14:paraId="440A56ED"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Vitoria, "On the American Indians", pp. 231-251, 264-65, 271-272, 277-291 (CW).</w:t>
            </w:r>
          </w:p>
        </w:tc>
      </w:tr>
      <w:tr w:rsidR="00857C6C" w:rsidRPr="0087428B" w14:paraId="0140F1D1" w14:textId="77777777" w:rsidTr="00D00094">
        <w:tc>
          <w:tcPr>
            <w:tcW w:w="949" w:type="dxa"/>
          </w:tcPr>
          <w:p w14:paraId="62C7255D" w14:textId="77777777" w:rsidR="00857C6C" w:rsidRPr="0087428B" w:rsidRDefault="00857C6C" w:rsidP="00442D21">
            <w:pPr>
              <w:spacing w:line="276" w:lineRule="auto"/>
              <w:rPr>
                <w:rFonts w:ascii="Times New Roman" w:hAnsi="Times New Roman" w:cs="Times New Roman"/>
              </w:rPr>
            </w:pPr>
          </w:p>
        </w:tc>
        <w:tc>
          <w:tcPr>
            <w:tcW w:w="839" w:type="dxa"/>
          </w:tcPr>
          <w:p w14:paraId="0CF152AE"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11/04</w:t>
            </w:r>
          </w:p>
        </w:tc>
        <w:tc>
          <w:tcPr>
            <w:tcW w:w="7562" w:type="dxa"/>
          </w:tcPr>
          <w:p w14:paraId="20FD9449"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No Class (Academic Holiday)</w:t>
            </w:r>
          </w:p>
          <w:p w14:paraId="3B2E7B67" w14:textId="77777777" w:rsidR="00857C6C" w:rsidRPr="0087428B" w:rsidRDefault="00857C6C" w:rsidP="00442D21">
            <w:pPr>
              <w:spacing w:line="276" w:lineRule="auto"/>
              <w:rPr>
                <w:rFonts w:ascii="Times New Roman" w:hAnsi="Times New Roman" w:cs="Times New Roman"/>
                <w:b/>
              </w:rPr>
            </w:pPr>
            <w:r w:rsidRPr="0087428B">
              <w:rPr>
                <w:rFonts w:ascii="Times New Roman" w:hAnsi="Times New Roman" w:cs="Times New Roman"/>
                <w:b/>
              </w:rPr>
              <w:t>Second paper due by 11:59 pm</w:t>
            </w:r>
          </w:p>
        </w:tc>
      </w:tr>
      <w:tr w:rsidR="00857C6C" w:rsidRPr="0087428B" w14:paraId="6B326CF5" w14:textId="77777777" w:rsidTr="00D00094">
        <w:tc>
          <w:tcPr>
            <w:tcW w:w="949" w:type="dxa"/>
          </w:tcPr>
          <w:p w14:paraId="338998C6"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18</w:t>
            </w:r>
          </w:p>
        </w:tc>
        <w:tc>
          <w:tcPr>
            <w:tcW w:w="839" w:type="dxa"/>
          </w:tcPr>
          <w:p w14:paraId="40B6A019"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11/06</w:t>
            </w:r>
          </w:p>
        </w:tc>
        <w:tc>
          <w:tcPr>
            <w:tcW w:w="7562" w:type="dxa"/>
          </w:tcPr>
          <w:p w14:paraId="3928BEF4"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Luther, "Preface to Romans," (CW) "Concerning Governmental Authority," (CW) "Twelve Articles of the </w:t>
            </w:r>
            <w:proofErr w:type="spellStart"/>
            <w:r w:rsidRPr="0087428B">
              <w:rPr>
                <w:rFonts w:ascii="Times New Roman" w:hAnsi="Times New Roman" w:cs="Times New Roman"/>
              </w:rPr>
              <w:t>Swabian</w:t>
            </w:r>
            <w:proofErr w:type="spellEnd"/>
            <w:r w:rsidRPr="0087428B">
              <w:rPr>
                <w:rFonts w:ascii="Times New Roman" w:hAnsi="Times New Roman" w:cs="Times New Roman"/>
              </w:rPr>
              <w:t xml:space="preserve"> Peasants" (CW).</w:t>
            </w:r>
          </w:p>
        </w:tc>
      </w:tr>
      <w:tr w:rsidR="00857C6C" w:rsidRPr="0087428B" w14:paraId="0CC8727B" w14:textId="77777777" w:rsidTr="00D00094">
        <w:tc>
          <w:tcPr>
            <w:tcW w:w="949" w:type="dxa"/>
          </w:tcPr>
          <w:p w14:paraId="088AD670"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19</w:t>
            </w:r>
          </w:p>
        </w:tc>
        <w:tc>
          <w:tcPr>
            <w:tcW w:w="839" w:type="dxa"/>
          </w:tcPr>
          <w:p w14:paraId="51513BA9"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11/11</w:t>
            </w:r>
          </w:p>
        </w:tc>
        <w:tc>
          <w:tcPr>
            <w:tcW w:w="7562" w:type="dxa"/>
          </w:tcPr>
          <w:p w14:paraId="346AAC58"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Descartes, Introduction and Preface to </w:t>
            </w:r>
            <w:r w:rsidRPr="0087428B">
              <w:rPr>
                <w:rFonts w:ascii="Times New Roman" w:hAnsi="Times New Roman" w:cs="Times New Roman"/>
                <w:i/>
              </w:rPr>
              <w:t xml:space="preserve">The Principles of Philosophy </w:t>
            </w:r>
            <w:r w:rsidRPr="0087428B">
              <w:rPr>
                <w:rFonts w:ascii="Times New Roman" w:hAnsi="Times New Roman" w:cs="Times New Roman"/>
              </w:rPr>
              <w:t>(CW).</w:t>
            </w:r>
          </w:p>
          <w:p w14:paraId="7B627FA9"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Descartes, </w:t>
            </w:r>
            <w:r w:rsidRPr="0087428B">
              <w:rPr>
                <w:rFonts w:ascii="Times New Roman" w:hAnsi="Times New Roman" w:cs="Times New Roman"/>
                <w:i/>
              </w:rPr>
              <w:t>Meditations on First Philosophy, '</w:t>
            </w:r>
            <w:r w:rsidRPr="0087428B">
              <w:rPr>
                <w:rFonts w:ascii="Times New Roman" w:hAnsi="Times New Roman" w:cs="Times New Roman"/>
              </w:rPr>
              <w:t>Synopsys';</w:t>
            </w:r>
            <w:r w:rsidRPr="0087428B">
              <w:rPr>
                <w:rFonts w:ascii="Times New Roman" w:hAnsi="Times New Roman" w:cs="Times New Roman"/>
                <w:i/>
              </w:rPr>
              <w:t xml:space="preserve"> </w:t>
            </w:r>
            <w:r w:rsidRPr="0087428B">
              <w:rPr>
                <w:rFonts w:ascii="Times New Roman" w:hAnsi="Times New Roman" w:cs="Times New Roman"/>
              </w:rPr>
              <w:t>Meditations 1-3.</w:t>
            </w:r>
          </w:p>
        </w:tc>
      </w:tr>
      <w:tr w:rsidR="00857C6C" w:rsidRPr="0087428B" w14:paraId="52C8F8E8" w14:textId="77777777" w:rsidTr="00D00094">
        <w:tc>
          <w:tcPr>
            <w:tcW w:w="949" w:type="dxa"/>
          </w:tcPr>
          <w:p w14:paraId="00DC845F"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20</w:t>
            </w:r>
          </w:p>
        </w:tc>
        <w:tc>
          <w:tcPr>
            <w:tcW w:w="839" w:type="dxa"/>
          </w:tcPr>
          <w:p w14:paraId="26CEE005"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11/13</w:t>
            </w:r>
          </w:p>
        </w:tc>
        <w:tc>
          <w:tcPr>
            <w:tcW w:w="7562" w:type="dxa"/>
          </w:tcPr>
          <w:p w14:paraId="6974D96F"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Descartes, </w:t>
            </w:r>
            <w:r w:rsidRPr="0087428B">
              <w:rPr>
                <w:rFonts w:ascii="Times New Roman" w:hAnsi="Times New Roman" w:cs="Times New Roman"/>
                <w:i/>
              </w:rPr>
              <w:t xml:space="preserve">Meditations on First Philosophy, </w:t>
            </w:r>
            <w:r w:rsidRPr="0087428B">
              <w:rPr>
                <w:rFonts w:ascii="Times New Roman" w:hAnsi="Times New Roman" w:cs="Times New Roman"/>
              </w:rPr>
              <w:t>Meditations 4-6.</w:t>
            </w:r>
          </w:p>
          <w:p w14:paraId="42C676D1"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Correspondence with Princess Elisabeth of Bohemia (selections, CW).</w:t>
            </w:r>
          </w:p>
        </w:tc>
      </w:tr>
      <w:tr w:rsidR="00857C6C" w:rsidRPr="0087428B" w14:paraId="4085F0B1" w14:textId="77777777" w:rsidTr="00D00094">
        <w:tc>
          <w:tcPr>
            <w:tcW w:w="949" w:type="dxa"/>
          </w:tcPr>
          <w:p w14:paraId="0301B2FA"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21</w:t>
            </w:r>
          </w:p>
        </w:tc>
        <w:tc>
          <w:tcPr>
            <w:tcW w:w="839" w:type="dxa"/>
          </w:tcPr>
          <w:p w14:paraId="733BDA5D"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11/18</w:t>
            </w:r>
          </w:p>
        </w:tc>
        <w:tc>
          <w:tcPr>
            <w:tcW w:w="7562" w:type="dxa"/>
          </w:tcPr>
          <w:p w14:paraId="5A350ECF"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Hobbes, </w:t>
            </w:r>
            <w:r w:rsidRPr="0087428B">
              <w:rPr>
                <w:rFonts w:ascii="Times New Roman" w:hAnsi="Times New Roman" w:cs="Times New Roman"/>
                <w:i/>
              </w:rPr>
              <w:t xml:space="preserve">Leviathan, </w:t>
            </w:r>
            <w:r w:rsidRPr="0087428B">
              <w:rPr>
                <w:rFonts w:ascii="Times New Roman" w:hAnsi="Times New Roman" w:cs="Times New Roman"/>
              </w:rPr>
              <w:t xml:space="preserve">'To My Most </w:t>
            </w:r>
            <w:proofErr w:type="spellStart"/>
            <w:r w:rsidRPr="0087428B">
              <w:rPr>
                <w:rFonts w:ascii="Times New Roman" w:hAnsi="Times New Roman" w:cs="Times New Roman"/>
              </w:rPr>
              <w:t>Honor'd</w:t>
            </w:r>
            <w:proofErr w:type="spellEnd"/>
            <w:r w:rsidRPr="0087428B">
              <w:rPr>
                <w:rFonts w:ascii="Times New Roman" w:hAnsi="Times New Roman" w:cs="Times New Roman"/>
              </w:rPr>
              <w:t xml:space="preserve"> Friend'; 'Introduction'; </w:t>
            </w:r>
            <w:proofErr w:type="spellStart"/>
            <w:r w:rsidRPr="0087428B">
              <w:rPr>
                <w:rFonts w:ascii="Times New Roman" w:hAnsi="Times New Roman" w:cs="Times New Roman"/>
              </w:rPr>
              <w:t>ch.</w:t>
            </w:r>
            <w:proofErr w:type="spellEnd"/>
            <w:r w:rsidRPr="0087428B">
              <w:rPr>
                <w:rFonts w:ascii="Times New Roman" w:hAnsi="Times New Roman" w:cs="Times New Roman"/>
              </w:rPr>
              <w:t xml:space="preserve"> 1-2, 6, 8-9, 11, 13-16.</w:t>
            </w:r>
          </w:p>
        </w:tc>
      </w:tr>
      <w:tr w:rsidR="00857C6C" w:rsidRPr="0087428B" w14:paraId="491A7668" w14:textId="77777777" w:rsidTr="00D00094">
        <w:tc>
          <w:tcPr>
            <w:tcW w:w="949" w:type="dxa"/>
          </w:tcPr>
          <w:p w14:paraId="6D6F99CE"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22</w:t>
            </w:r>
          </w:p>
        </w:tc>
        <w:tc>
          <w:tcPr>
            <w:tcW w:w="839" w:type="dxa"/>
          </w:tcPr>
          <w:p w14:paraId="6D6C5611"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11/20</w:t>
            </w:r>
          </w:p>
        </w:tc>
        <w:tc>
          <w:tcPr>
            <w:tcW w:w="7562" w:type="dxa"/>
          </w:tcPr>
          <w:p w14:paraId="702EA91B"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Hobbes, </w:t>
            </w:r>
            <w:r w:rsidRPr="0087428B">
              <w:rPr>
                <w:rFonts w:ascii="Times New Roman" w:hAnsi="Times New Roman" w:cs="Times New Roman"/>
                <w:i/>
              </w:rPr>
              <w:t xml:space="preserve">Leviathan, </w:t>
            </w:r>
            <w:proofErr w:type="spellStart"/>
            <w:r w:rsidRPr="0087428B">
              <w:rPr>
                <w:rFonts w:ascii="Times New Roman" w:hAnsi="Times New Roman" w:cs="Times New Roman"/>
              </w:rPr>
              <w:t>ch.</w:t>
            </w:r>
            <w:proofErr w:type="spellEnd"/>
            <w:r w:rsidRPr="0087428B">
              <w:rPr>
                <w:rFonts w:ascii="Times New Roman" w:hAnsi="Times New Roman" w:cs="Times New Roman"/>
              </w:rPr>
              <w:t xml:space="preserve"> 17-19, 21, 29-33.</w:t>
            </w:r>
          </w:p>
        </w:tc>
      </w:tr>
      <w:tr w:rsidR="00857C6C" w:rsidRPr="0087428B" w14:paraId="3CCBA9EB" w14:textId="77777777" w:rsidTr="00D00094">
        <w:tc>
          <w:tcPr>
            <w:tcW w:w="949" w:type="dxa"/>
          </w:tcPr>
          <w:p w14:paraId="173D4887" w14:textId="77777777" w:rsidR="00857C6C" w:rsidRPr="0087428B" w:rsidRDefault="00857C6C" w:rsidP="00442D21">
            <w:pPr>
              <w:spacing w:line="276" w:lineRule="auto"/>
              <w:rPr>
                <w:rFonts w:ascii="Times New Roman" w:hAnsi="Times New Roman" w:cs="Times New Roman"/>
              </w:rPr>
            </w:pPr>
          </w:p>
        </w:tc>
        <w:tc>
          <w:tcPr>
            <w:tcW w:w="839" w:type="dxa"/>
          </w:tcPr>
          <w:p w14:paraId="2514273B"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11/21</w:t>
            </w:r>
          </w:p>
        </w:tc>
        <w:tc>
          <w:tcPr>
            <w:tcW w:w="7562" w:type="dxa"/>
          </w:tcPr>
          <w:p w14:paraId="1131C127" w14:textId="77777777" w:rsidR="00857C6C" w:rsidRPr="0087428B" w:rsidRDefault="00857C6C" w:rsidP="00442D21">
            <w:pPr>
              <w:spacing w:line="276" w:lineRule="auto"/>
              <w:rPr>
                <w:rFonts w:ascii="Times New Roman" w:hAnsi="Times New Roman" w:cs="Times New Roman"/>
                <w:b/>
              </w:rPr>
            </w:pPr>
            <w:r w:rsidRPr="0087428B">
              <w:rPr>
                <w:rFonts w:ascii="Times New Roman" w:hAnsi="Times New Roman" w:cs="Times New Roman"/>
                <w:b/>
              </w:rPr>
              <w:t>Final paper outline due by 11:59 pm.</w:t>
            </w:r>
          </w:p>
        </w:tc>
      </w:tr>
      <w:tr w:rsidR="00857C6C" w:rsidRPr="0087428B" w14:paraId="03476D6C" w14:textId="77777777" w:rsidTr="00D00094">
        <w:tc>
          <w:tcPr>
            <w:tcW w:w="949" w:type="dxa"/>
          </w:tcPr>
          <w:p w14:paraId="6C42716A"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23</w:t>
            </w:r>
          </w:p>
        </w:tc>
        <w:tc>
          <w:tcPr>
            <w:tcW w:w="839" w:type="dxa"/>
          </w:tcPr>
          <w:p w14:paraId="4C05CF91"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11/25</w:t>
            </w:r>
          </w:p>
        </w:tc>
        <w:tc>
          <w:tcPr>
            <w:tcW w:w="7562" w:type="dxa"/>
          </w:tcPr>
          <w:p w14:paraId="15F8C26C"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Locke, </w:t>
            </w:r>
            <w:r w:rsidRPr="0087428B">
              <w:rPr>
                <w:rFonts w:ascii="Times New Roman" w:hAnsi="Times New Roman" w:cs="Times New Roman"/>
                <w:i/>
              </w:rPr>
              <w:t xml:space="preserve">Second Treatise, </w:t>
            </w:r>
            <w:proofErr w:type="spellStart"/>
            <w:r w:rsidRPr="0087428B">
              <w:rPr>
                <w:rFonts w:ascii="Times New Roman" w:hAnsi="Times New Roman" w:cs="Times New Roman"/>
              </w:rPr>
              <w:t>ch.</w:t>
            </w:r>
            <w:proofErr w:type="spellEnd"/>
            <w:r w:rsidRPr="0087428B">
              <w:rPr>
                <w:rFonts w:ascii="Times New Roman" w:hAnsi="Times New Roman" w:cs="Times New Roman"/>
              </w:rPr>
              <w:t xml:space="preserve"> 1-9, 18, 19.</w:t>
            </w:r>
          </w:p>
        </w:tc>
      </w:tr>
      <w:tr w:rsidR="00857C6C" w:rsidRPr="0087428B" w14:paraId="57BBB624" w14:textId="77777777" w:rsidTr="00D00094">
        <w:tc>
          <w:tcPr>
            <w:tcW w:w="949" w:type="dxa"/>
          </w:tcPr>
          <w:p w14:paraId="663D86F3" w14:textId="77777777" w:rsidR="00857C6C" w:rsidRPr="0087428B" w:rsidRDefault="00857C6C" w:rsidP="00442D21">
            <w:pPr>
              <w:spacing w:line="276" w:lineRule="auto"/>
              <w:rPr>
                <w:rFonts w:ascii="Times New Roman" w:hAnsi="Times New Roman" w:cs="Times New Roman"/>
              </w:rPr>
            </w:pPr>
          </w:p>
        </w:tc>
        <w:tc>
          <w:tcPr>
            <w:tcW w:w="839" w:type="dxa"/>
          </w:tcPr>
          <w:p w14:paraId="616EF364"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11/27</w:t>
            </w:r>
          </w:p>
        </w:tc>
        <w:tc>
          <w:tcPr>
            <w:tcW w:w="7562" w:type="dxa"/>
          </w:tcPr>
          <w:p w14:paraId="787C2F5F"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No Class (Academic Holiday)</w:t>
            </w:r>
          </w:p>
          <w:p w14:paraId="4F324CDE" w14:textId="77777777" w:rsidR="00857C6C" w:rsidRPr="0087428B" w:rsidRDefault="00857C6C" w:rsidP="00442D21">
            <w:pPr>
              <w:spacing w:line="276" w:lineRule="auto"/>
              <w:rPr>
                <w:rFonts w:ascii="Times New Roman" w:hAnsi="Times New Roman" w:cs="Times New Roman"/>
                <w:b/>
              </w:rPr>
            </w:pPr>
            <w:r w:rsidRPr="0087428B">
              <w:rPr>
                <w:rFonts w:ascii="Times New Roman" w:hAnsi="Times New Roman" w:cs="Times New Roman"/>
                <w:b/>
              </w:rPr>
              <w:t>Peer review due by 11:59 pm.</w:t>
            </w:r>
          </w:p>
        </w:tc>
      </w:tr>
      <w:tr w:rsidR="00857C6C" w:rsidRPr="0087428B" w14:paraId="0E4F0E5A" w14:textId="77777777" w:rsidTr="00D00094">
        <w:tc>
          <w:tcPr>
            <w:tcW w:w="949" w:type="dxa"/>
          </w:tcPr>
          <w:p w14:paraId="57476695"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24</w:t>
            </w:r>
          </w:p>
        </w:tc>
        <w:tc>
          <w:tcPr>
            <w:tcW w:w="839" w:type="dxa"/>
          </w:tcPr>
          <w:p w14:paraId="6937445C"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12/02</w:t>
            </w:r>
          </w:p>
        </w:tc>
        <w:tc>
          <w:tcPr>
            <w:tcW w:w="7562" w:type="dxa"/>
          </w:tcPr>
          <w:p w14:paraId="08465C49"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Rousseau, </w:t>
            </w:r>
            <w:r w:rsidRPr="0087428B">
              <w:rPr>
                <w:rFonts w:ascii="Times New Roman" w:hAnsi="Times New Roman" w:cs="Times New Roman"/>
                <w:i/>
              </w:rPr>
              <w:t xml:space="preserve">Discourse on Inequality </w:t>
            </w:r>
            <w:r w:rsidRPr="0087428B">
              <w:rPr>
                <w:rFonts w:ascii="Times New Roman" w:hAnsi="Times New Roman" w:cs="Times New Roman"/>
              </w:rPr>
              <w:t>(entire, incl. endnote 15).</w:t>
            </w:r>
          </w:p>
        </w:tc>
      </w:tr>
      <w:tr w:rsidR="00857C6C" w:rsidRPr="0087428B" w14:paraId="73DD74C3" w14:textId="77777777" w:rsidTr="00D00094">
        <w:tc>
          <w:tcPr>
            <w:tcW w:w="949" w:type="dxa"/>
          </w:tcPr>
          <w:p w14:paraId="09E63E28"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25</w:t>
            </w:r>
          </w:p>
        </w:tc>
        <w:tc>
          <w:tcPr>
            <w:tcW w:w="839" w:type="dxa"/>
          </w:tcPr>
          <w:p w14:paraId="60EB457E"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12/04</w:t>
            </w:r>
          </w:p>
        </w:tc>
        <w:tc>
          <w:tcPr>
            <w:tcW w:w="7562" w:type="dxa"/>
          </w:tcPr>
          <w:p w14:paraId="3CD5DF1F"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 xml:space="preserve">Rousseau, </w:t>
            </w:r>
            <w:r w:rsidRPr="0087428B">
              <w:rPr>
                <w:rFonts w:ascii="Times New Roman" w:hAnsi="Times New Roman" w:cs="Times New Roman"/>
                <w:i/>
              </w:rPr>
              <w:t xml:space="preserve">Social Contract, </w:t>
            </w:r>
            <w:r w:rsidRPr="0087428B">
              <w:rPr>
                <w:rFonts w:ascii="Times New Roman" w:hAnsi="Times New Roman" w:cs="Times New Roman"/>
              </w:rPr>
              <w:t>Books I; II; III: 1-4, 10, 15; IV: 1-3, 8.</w:t>
            </w:r>
          </w:p>
        </w:tc>
      </w:tr>
      <w:tr w:rsidR="00857C6C" w:rsidRPr="0087428B" w14:paraId="7BEE3C3D" w14:textId="77777777" w:rsidTr="00D00094">
        <w:tc>
          <w:tcPr>
            <w:tcW w:w="949" w:type="dxa"/>
          </w:tcPr>
          <w:p w14:paraId="11D54824" w14:textId="77777777" w:rsidR="00857C6C" w:rsidRPr="0087428B" w:rsidRDefault="00857C6C" w:rsidP="00442D21">
            <w:pPr>
              <w:spacing w:line="276" w:lineRule="auto"/>
              <w:rPr>
                <w:rFonts w:ascii="Times New Roman" w:hAnsi="Times New Roman" w:cs="Times New Roman"/>
              </w:rPr>
            </w:pPr>
          </w:p>
        </w:tc>
        <w:tc>
          <w:tcPr>
            <w:tcW w:w="839" w:type="dxa"/>
          </w:tcPr>
          <w:p w14:paraId="3E3D44C0"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12/06</w:t>
            </w:r>
          </w:p>
        </w:tc>
        <w:tc>
          <w:tcPr>
            <w:tcW w:w="7562" w:type="dxa"/>
          </w:tcPr>
          <w:p w14:paraId="4F835204" w14:textId="77777777" w:rsidR="00857C6C" w:rsidRPr="0087428B" w:rsidRDefault="00857C6C" w:rsidP="00442D21">
            <w:pPr>
              <w:spacing w:line="276" w:lineRule="auto"/>
              <w:rPr>
                <w:rFonts w:ascii="Times New Roman" w:hAnsi="Times New Roman" w:cs="Times New Roman"/>
                <w:b/>
              </w:rPr>
            </w:pPr>
            <w:r w:rsidRPr="0087428B">
              <w:rPr>
                <w:rFonts w:ascii="Times New Roman" w:hAnsi="Times New Roman" w:cs="Times New Roman"/>
                <w:b/>
              </w:rPr>
              <w:t>Final paper due by 11:59 pm.</w:t>
            </w:r>
          </w:p>
        </w:tc>
      </w:tr>
      <w:tr w:rsidR="00857C6C" w:rsidRPr="0087428B" w14:paraId="22949EA3" w14:textId="77777777" w:rsidTr="00D00094">
        <w:tc>
          <w:tcPr>
            <w:tcW w:w="949" w:type="dxa"/>
          </w:tcPr>
          <w:p w14:paraId="7D89F9BA"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26</w:t>
            </w:r>
          </w:p>
        </w:tc>
        <w:tc>
          <w:tcPr>
            <w:tcW w:w="839" w:type="dxa"/>
          </w:tcPr>
          <w:p w14:paraId="313E414B"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12/09</w:t>
            </w:r>
          </w:p>
        </w:tc>
        <w:tc>
          <w:tcPr>
            <w:tcW w:w="7562" w:type="dxa"/>
          </w:tcPr>
          <w:p w14:paraId="3C5BA34D" w14:textId="77777777" w:rsidR="00857C6C" w:rsidRPr="0087428B" w:rsidRDefault="00857C6C" w:rsidP="00442D21">
            <w:pPr>
              <w:spacing w:line="276" w:lineRule="auto"/>
              <w:rPr>
                <w:rFonts w:ascii="Times New Roman" w:hAnsi="Times New Roman" w:cs="Times New Roman"/>
                <w:b/>
              </w:rPr>
            </w:pPr>
            <w:r w:rsidRPr="0087428B">
              <w:rPr>
                <w:rFonts w:ascii="Times New Roman" w:hAnsi="Times New Roman" w:cs="Times New Roman"/>
                <w:b/>
              </w:rPr>
              <w:t>Review Session</w:t>
            </w:r>
          </w:p>
        </w:tc>
      </w:tr>
      <w:tr w:rsidR="00857C6C" w:rsidRPr="0087428B" w14:paraId="39FB4A54" w14:textId="77777777" w:rsidTr="00D00094">
        <w:tc>
          <w:tcPr>
            <w:tcW w:w="949" w:type="dxa"/>
          </w:tcPr>
          <w:p w14:paraId="3A9688A4" w14:textId="77777777" w:rsidR="00857C6C" w:rsidRPr="0087428B" w:rsidRDefault="00857C6C" w:rsidP="00442D21">
            <w:pPr>
              <w:spacing w:line="276" w:lineRule="auto"/>
              <w:rPr>
                <w:rFonts w:ascii="Times New Roman" w:hAnsi="Times New Roman" w:cs="Times New Roman"/>
              </w:rPr>
            </w:pPr>
          </w:p>
        </w:tc>
        <w:tc>
          <w:tcPr>
            <w:tcW w:w="839" w:type="dxa"/>
          </w:tcPr>
          <w:p w14:paraId="3C04C29C" w14:textId="77777777" w:rsidR="00857C6C" w:rsidRPr="0087428B" w:rsidRDefault="00857C6C" w:rsidP="00442D21">
            <w:pPr>
              <w:spacing w:line="276" w:lineRule="auto"/>
              <w:rPr>
                <w:rFonts w:ascii="Times New Roman" w:hAnsi="Times New Roman" w:cs="Times New Roman"/>
              </w:rPr>
            </w:pPr>
            <w:r w:rsidRPr="0087428B">
              <w:rPr>
                <w:rFonts w:ascii="Times New Roman" w:hAnsi="Times New Roman" w:cs="Times New Roman"/>
              </w:rPr>
              <w:t>TBA</w:t>
            </w:r>
          </w:p>
        </w:tc>
        <w:tc>
          <w:tcPr>
            <w:tcW w:w="7562" w:type="dxa"/>
          </w:tcPr>
          <w:p w14:paraId="1DAABC02" w14:textId="77777777" w:rsidR="00857C6C" w:rsidRPr="0087428B" w:rsidRDefault="00857C6C" w:rsidP="00442D21">
            <w:pPr>
              <w:spacing w:line="276" w:lineRule="auto"/>
              <w:rPr>
                <w:rFonts w:ascii="Times New Roman" w:hAnsi="Times New Roman" w:cs="Times New Roman"/>
                <w:b/>
              </w:rPr>
            </w:pPr>
            <w:r w:rsidRPr="0087428B">
              <w:rPr>
                <w:rFonts w:ascii="Times New Roman" w:hAnsi="Times New Roman" w:cs="Times New Roman"/>
                <w:b/>
              </w:rPr>
              <w:t>Final Exam</w:t>
            </w:r>
            <w:r w:rsidR="00A32922" w:rsidRPr="0087428B">
              <w:rPr>
                <w:rFonts w:ascii="Times New Roman" w:hAnsi="Times New Roman" w:cs="Times New Roman"/>
                <w:b/>
              </w:rPr>
              <w:t xml:space="preserve">  </w:t>
            </w:r>
          </w:p>
        </w:tc>
      </w:tr>
    </w:tbl>
    <w:p w14:paraId="785F5BCB" w14:textId="77777777" w:rsidR="00857C6C" w:rsidRPr="0087428B" w:rsidRDefault="00857C6C" w:rsidP="00442D21">
      <w:pPr>
        <w:spacing w:line="276" w:lineRule="auto"/>
        <w:rPr>
          <w:rFonts w:ascii="Times New Roman" w:hAnsi="Times New Roman" w:cs="Times New Roman"/>
        </w:rPr>
      </w:pPr>
    </w:p>
    <w:p w14:paraId="7D516E6F" w14:textId="6D50AEFD" w:rsidR="00A32922" w:rsidRPr="0087428B" w:rsidRDefault="00A32922" w:rsidP="00442D21">
      <w:pPr>
        <w:spacing w:line="276" w:lineRule="auto"/>
        <w:rPr>
          <w:rFonts w:ascii="Times New Roman" w:hAnsi="Times New Roman" w:cs="Times New Roman"/>
          <w:b/>
        </w:rPr>
      </w:pPr>
      <w:r w:rsidRPr="0087428B">
        <w:rPr>
          <w:rFonts w:ascii="Times New Roman" w:hAnsi="Times New Roman" w:cs="Times New Roman"/>
        </w:rPr>
        <w:t>All re</w:t>
      </w:r>
      <w:r w:rsidR="009525CB" w:rsidRPr="0087428B">
        <w:rPr>
          <w:rFonts w:ascii="Times New Roman" w:hAnsi="Times New Roman" w:cs="Times New Roman"/>
        </w:rPr>
        <w:t>adings are subject to change. I will</w:t>
      </w:r>
      <w:r w:rsidRPr="0087428B">
        <w:rPr>
          <w:rFonts w:ascii="Times New Roman" w:hAnsi="Times New Roman" w:cs="Times New Roman"/>
        </w:rPr>
        <w:t xml:space="preserve"> notify you in advance if there are any </w:t>
      </w:r>
      <w:r w:rsidR="009525CB" w:rsidRPr="0087428B">
        <w:rPr>
          <w:rFonts w:ascii="Times New Roman" w:hAnsi="Times New Roman" w:cs="Times New Roman"/>
        </w:rPr>
        <w:t>modifications</w:t>
      </w:r>
      <w:r w:rsidRPr="0087428B">
        <w:rPr>
          <w:rFonts w:ascii="Times New Roman" w:hAnsi="Times New Roman" w:cs="Times New Roman"/>
        </w:rPr>
        <w:t xml:space="preserve">. </w:t>
      </w:r>
    </w:p>
    <w:sectPr w:rsidR="00A32922" w:rsidRPr="00874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3C2A" w14:textId="77777777" w:rsidR="003357C9" w:rsidRDefault="003357C9" w:rsidP="000B6F70">
      <w:pPr>
        <w:spacing w:after="0" w:line="240" w:lineRule="auto"/>
      </w:pPr>
      <w:r>
        <w:separator/>
      </w:r>
    </w:p>
  </w:endnote>
  <w:endnote w:type="continuationSeparator" w:id="0">
    <w:p w14:paraId="46E8A890" w14:textId="77777777" w:rsidR="003357C9" w:rsidRDefault="003357C9" w:rsidP="000B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8289F" w14:textId="77777777" w:rsidR="003357C9" w:rsidRDefault="003357C9" w:rsidP="000B6F70">
      <w:pPr>
        <w:spacing w:after="0" w:line="240" w:lineRule="auto"/>
      </w:pPr>
      <w:r>
        <w:separator/>
      </w:r>
    </w:p>
  </w:footnote>
  <w:footnote w:type="continuationSeparator" w:id="0">
    <w:p w14:paraId="6552D0B0" w14:textId="77777777" w:rsidR="003357C9" w:rsidRDefault="003357C9" w:rsidP="000B6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7A6"/>
    <w:multiLevelType w:val="hybridMultilevel"/>
    <w:tmpl w:val="92EE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D75EA"/>
    <w:multiLevelType w:val="hybridMultilevel"/>
    <w:tmpl w:val="2D244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C3C7C"/>
    <w:multiLevelType w:val="hybridMultilevel"/>
    <w:tmpl w:val="364C92A8"/>
    <w:lvl w:ilvl="0" w:tplc="FEC4297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F1F02"/>
    <w:multiLevelType w:val="hybridMultilevel"/>
    <w:tmpl w:val="F126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DF"/>
    <w:rsid w:val="000079E1"/>
    <w:rsid w:val="00026C13"/>
    <w:rsid w:val="00054E25"/>
    <w:rsid w:val="000B340F"/>
    <w:rsid w:val="000B6F70"/>
    <w:rsid w:val="00116FB1"/>
    <w:rsid w:val="0014756B"/>
    <w:rsid w:val="0018771D"/>
    <w:rsid w:val="001B27B1"/>
    <w:rsid w:val="00206B5F"/>
    <w:rsid w:val="002070B4"/>
    <w:rsid w:val="002318A8"/>
    <w:rsid w:val="00235448"/>
    <w:rsid w:val="00240C4A"/>
    <w:rsid w:val="00272645"/>
    <w:rsid w:val="002A16FB"/>
    <w:rsid w:val="002A6501"/>
    <w:rsid w:val="002D0B9E"/>
    <w:rsid w:val="002D2B06"/>
    <w:rsid w:val="002F1084"/>
    <w:rsid w:val="003357C9"/>
    <w:rsid w:val="00337309"/>
    <w:rsid w:val="003552B0"/>
    <w:rsid w:val="00360F17"/>
    <w:rsid w:val="00371913"/>
    <w:rsid w:val="003A1192"/>
    <w:rsid w:val="003B02A3"/>
    <w:rsid w:val="003B7425"/>
    <w:rsid w:val="003D30E9"/>
    <w:rsid w:val="003F630E"/>
    <w:rsid w:val="00442D21"/>
    <w:rsid w:val="0044494D"/>
    <w:rsid w:val="004571C8"/>
    <w:rsid w:val="004A042C"/>
    <w:rsid w:val="00552367"/>
    <w:rsid w:val="00577C21"/>
    <w:rsid w:val="00593D42"/>
    <w:rsid w:val="005F5EE2"/>
    <w:rsid w:val="0060069C"/>
    <w:rsid w:val="006132EB"/>
    <w:rsid w:val="00642AF6"/>
    <w:rsid w:val="0064374F"/>
    <w:rsid w:val="00646434"/>
    <w:rsid w:val="00664A38"/>
    <w:rsid w:val="00695C48"/>
    <w:rsid w:val="006C3930"/>
    <w:rsid w:val="006E2B09"/>
    <w:rsid w:val="006F73F4"/>
    <w:rsid w:val="00737997"/>
    <w:rsid w:val="007854CD"/>
    <w:rsid w:val="007B309D"/>
    <w:rsid w:val="007C66AD"/>
    <w:rsid w:val="007D11DA"/>
    <w:rsid w:val="007F3697"/>
    <w:rsid w:val="00810EDE"/>
    <w:rsid w:val="00843365"/>
    <w:rsid w:val="00850C7A"/>
    <w:rsid w:val="008513E9"/>
    <w:rsid w:val="00856240"/>
    <w:rsid w:val="00857C6C"/>
    <w:rsid w:val="0087428B"/>
    <w:rsid w:val="008745D1"/>
    <w:rsid w:val="008746EA"/>
    <w:rsid w:val="00894BB5"/>
    <w:rsid w:val="008D1880"/>
    <w:rsid w:val="00904DCA"/>
    <w:rsid w:val="009371D8"/>
    <w:rsid w:val="009525CB"/>
    <w:rsid w:val="00954F5F"/>
    <w:rsid w:val="009604FC"/>
    <w:rsid w:val="00966BC3"/>
    <w:rsid w:val="009C0005"/>
    <w:rsid w:val="009D06F5"/>
    <w:rsid w:val="00A32922"/>
    <w:rsid w:val="00A418CB"/>
    <w:rsid w:val="00A62E80"/>
    <w:rsid w:val="00A712E7"/>
    <w:rsid w:val="00A872BC"/>
    <w:rsid w:val="00AA241D"/>
    <w:rsid w:val="00AB3C74"/>
    <w:rsid w:val="00AB4A23"/>
    <w:rsid w:val="00AB732C"/>
    <w:rsid w:val="00AE13C2"/>
    <w:rsid w:val="00AE582A"/>
    <w:rsid w:val="00AF2F40"/>
    <w:rsid w:val="00B00BBB"/>
    <w:rsid w:val="00B01E20"/>
    <w:rsid w:val="00B22348"/>
    <w:rsid w:val="00B50E6C"/>
    <w:rsid w:val="00B53A7A"/>
    <w:rsid w:val="00BE43A7"/>
    <w:rsid w:val="00C14B04"/>
    <w:rsid w:val="00C17B23"/>
    <w:rsid w:val="00C76E20"/>
    <w:rsid w:val="00CE6164"/>
    <w:rsid w:val="00CE77F9"/>
    <w:rsid w:val="00D04830"/>
    <w:rsid w:val="00D24749"/>
    <w:rsid w:val="00D252CC"/>
    <w:rsid w:val="00D3561B"/>
    <w:rsid w:val="00D36E7F"/>
    <w:rsid w:val="00D400CC"/>
    <w:rsid w:val="00D5350E"/>
    <w:rsid w:val="00D53EB0"/>
    <w:rsid w:val="00DA25DF"/>
    <w:rsid w:val="00DA7367"/>
    <w:rsid w:val="00DC72F0"/>
    <w:rsid w:val="00DD7336"/>
    <w:rsid w:val="00DE3A98"/>
    <w:rsid w:val="00DE4729"/>
    <w:rsid w:val="00E258CD"/>
    <w:rsid w:val="00E77AFE"/>
    <w:rsid w:val="00EE42F1"/>
    <w:rsid w:val="00EF2518"/>
    <w:rsid w:val="00EF4A5F"/>
    <w:rsid w:val="00F07055"/>
    <w:rsid w:val="00F912E0"/>
    <w:rsid w:val="00FC5CFC"/>
    <w:rsid w:val="00FD7046"/>
    <w:rsid w:val="00FD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08B0"/>
  <w15:chartTrackingRefBased/>
  <w15:docId w15:val="{6B4DCD60-E902-4145-984B-37B1D000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729"/>
    <w:pPr>
      <w:ind w:left="720"/>
      <w:contextualSpacing/>
    </w:pPr>
  </w:style>
  <w:style w:type="paragraph" w:styleId="Header">
    <w:name w:val="header"/>
    <w:basedOn w:val="Normal"/>
    <w:link w:val="HeaderChar"/>
    <w:uiPriority w:val="99"/>
    <w:unhideWhenUsed/>
    <w:rsid w:val="000B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70"/>
  </w:style>
  <w:style w:type="paragraph" w:styleId="Footer">
    <w:name w:val="footer"/>
    <w:basedOn w:val="Normal"/>
    <w:link w:val="FooterChar"/>
    <w:uiPriority w:val="99"/>
    <w:unhideWhenUsed/>
    <w:rsid w:val="000B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F70"/>
  </w:style>
  <w:style w:type="paragraph" w:styleId="BalloonText">
    <w:name w:val="Balloon Text"/>
    <w:basedOn w:val="Normal"/>
    <w:link w:val="BalloonTextChar"/>
    <w:uiPriority w:val="99"/>
    <w:semiHidden/>
    <w:unhideWhenUsed/>
    <w:rsid w:val="00DA7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367"/>
    <w:rPr>
      <w:rFonts w:ascii="Segoe UI" w:hAnsi="Segoe UI" w:cs="Segoe UI"/>
      <w:sz w:val="18"/>
      <w:szCs w:val="18"/>
    </w:rPr>
  </w:style>
  <w:style w:type="character" w:styleId="CommentReference">
    <w:name w:val="annotation reference"/>
    <w:basedOn w:val="DefaultParagraphFont"/>
    <w:uiPriority w:val="99"/>
    <w:semiHidden/>
    <w:unhideWhenUsed/>
    <w:rsid w:val="00DA7367"/>
    <w:rPr>
      <w:sz w:val="16"/>
      <w:szCs w:val="16"/>
    </w:rPr>
  </w:style>
  <w:style w:type="paragraph" w:styleId="CommentText">
    <w:name w:val="annotation text"/>
    <w:basedOn w:val="Normal"/>
    <w:link w:val="CommentTextChar"/>
    <w:uiPriority w:val="99"/>
    <w:semiHidden/>
    <w:unhideWhenUsed/>
    <w:rsid w:val="00DA7367"/>
    <w:pPr>
      <w:spacing w:line="240" w:lineRule="auto"/>
    </w:pPr>
    <w:rPr>
      <w:sz w:val="20"/>
      <w:szCs w:val="20"/>
    </w:rPr>
  </w:style>
  <w:style w:type="character" w:customStyle="1" w:styleId="CommentTextChar">
    <w:name w:val="Comment Text Char"/>
    <w:basedOn w:val="DefaultParagraphFont"/>
    <w:link w:val="CommentText"/>
    <w:uiPriority w:val="99"/>
    <w:semiHidden/>
    <w:rsid w:val="00DA7367"/>
    <w:rPr>
      <w:sz w:val="20"/>
      <w:szCs w:val="20"/>
    </w:rPr>
  </w:style>
  <w:style w:type="paragraph" w:styleId="CommentSubject">
    <w:name w:val="annotation subject"/>
    <w:basedOn w:val="CommentText"/>
    <w:next w:val="CommentText"/>
    <w:link w:val="CommentSubjectChar"/>
    <w:uiPriority w:val="99"/>
    <w:semiHidden/>
    <w:unhideWhenUsed/>
    <w:rsid w:val="00DA7367"/>
    <w:rPr>
      <w:b/>
      <w:bCs/>
    </w:rPr>
  </w:style>
  <w:style w:type="character" w:customStyle="1" w:styleId="CommentSubjectChar">
    <w:name w:val="Comment Subject Char"/>
    <w:basedOn w:val="CommentTextChar"/>
    <w:link w:val="CommentSubject"/>
    <w:uiPriority w:val="99"/>
    <w:semiHidden/>
    <w:rsid w:val="00DA7367"/>
    <w:rPr>
      <w:b/>
      <w:bCs/>
      <w:sz w:val="20"/>
      <w:szCs w:val="20"/>
    </w:rPr>
  </w:style>
  <w:style w:type="character" w:styleId="Hyperlink">
    <w:name w:val="Hyperlink"/>
    <w:basedOn w:val="DefaultParagraphFont"/>
    <w:uiPriority w:val="99"/>
    <w:unhideWhenUsed/>
    <w:rsid w:val="0014756B"/>
    <w:rPr>
      <w:color w:val="0563C1" w:themeColor="hyperlink"/>
      <w:u w:val="single"/>
    </w:rPr>
  </w:style>
  <w:style w:type="character" w:styleId="FollowedHyperlink">
    <w:name w:val="FollowedHyperlink"/>
    <w:basedOn w:val="DefaultParagraphFont"/>
    <w:uiPriority w:val="99"/>
    <w:semiHidden/>
    <w:unhideWhenUsed/>
    <w:rsid w:val="00577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nmtl.columbia.edu/projects/compass/discipline_humanities/documentin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columbia.edu/content/sexual-violence-response" TargetMode="External"/><Relationship Id="rId5" Type="http://schemas.openxmlformats.org/officeDocument/2006/relationships/webSettings" Target="webSettings.xml"/><Relationship Id="rId10" Type="http://schemas.openxmlformats.org/officeDocument/2006/relationships/hyperlink" Target="https://health.columbia.edu/content/counseling-and-psychological-services" TargetMode="External"/><Relationship Id="rId4" Type="http://schemas.openxmlformats.org/officeDocument/2006/relationships/settings" Target="settings.xml"/><Relationship Id="rId9" Type="http://schemas.openxmlformats.org/officeDocument/2006/relationships/hyperlink" Target="https://health.columbia.edu/content/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2E6EC-23C3-41FD-9D2C-4207EC95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cabezasg1010@outlook.com</dc:creator>
  <cp:keywords/>
  <dc:description/>
  <cp:lastModifiedBy>César Cabezas Gamarra</cp:lastModifiedBy>
  <cp:revision>2</cp:revision>
  <cp:lastPrinted>2019-08-31T18:12:00Z</cp:lastPrinted>
  <dcterms:created xsi:type="dcterms:W3CDTF">2019-11-02T02:32:00Z</dcterms:created>
  <dcterms:modified xsi:type="dcterms:W3CDTF">2019-11-02T02:32:00Z</dcterms:modified>
</cp:coreProperties>
</file>